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C6812" w14:textId="77777777" w:rsidR="0011416C" w:rsidRPr="00BF6384" w:rsidRDefault="0011416C" w:rsidP="0011416C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jc w:val="center"/>
        <w:rPr>
          <w:rFonts w:cs="Calibri"/>
          <w:b/>
          <w:color w:val="FFFFFF"/>
          <w:sz w:val="28"/>
          <w:szCs w:val="28"/>
        </w:rPr>
      </w:pPr>
      <w:r w:rsidRPr="00BF6384">
        <w:rPr>
          <w:rFonts w:cs="Calibri"/>
          <w:b/>
          <w:color w:val="FFFFFF"/>
          <w:sz w:val="28"/>
          <w:szCs w:val="28"/>
        </w:rPr>
        <w:t xml:space="preserve">MARCHE DE </w:t>
      </w:r>
      <w:r w:rsidRPr="00BF6384">
        <w:rPr>
          <w:rFonts w:cs="Calibri"/>
          <w:b/>
          <w:caps/>
          <w:color w:val="FFFFFF"/>
          <w:sz w:val="28"/>
          <w:szCs w:val="28"/>
        </w:rPr>
        <w:t>MAITRISE D’OEUVRE</w:t>
      </w:r>
    </w:p>
    <w:p w14:paraId="57B16922" w14:textId="77777777" w:rsidR="0011416C" w:rsidRPr="00BF6384" w:rsidRDefault="0011416C" w:rsidP="0011416C">
      <w:pPr>
        <w:pStyle w:val="Sansinterligne"/>
        <w:rPr>
          <w:rFonts w:cs="Calibri"/>
          <w:b/>
        </w:rPr>
      </w:pPr>
    </w:p>
    <w:p w14:paraId="4C1B1B16" w14:textId="46666996" w:rsidR="0011416C" w:rsidRPr="00BF6384" w:rsidRDefault="0011416C" w:rsidP="0011416C">
      <w:pPr>
        <w:pStyle w:val="Sansinterligne"/>
        <w:jc w:val="center"/>
        <w:rPr>
          <w:rFonts w:cs="Calibri"/>
          <w:b/>
        </w:rPr>
      </w:pPr>
      <w:r>
        <w:rPr>
          <w:b/>
          <w:noProof/>
          <w:lang w:eastAsia="fr-FR" w:bidi="ar-SA"/>
        </w:rPr>
        <w:drawing>
          <wp:inline distT="0" distB="0" distL="0" distR="0" wp14:anchorId="61A455CC" wp14:editId="76D4379D">
            <wp:extent cx="1082675" cy="1733550"/>
            <wp:effectExtent l="0" t="0" r="3175" b="0"/>
            <wp:docPr id="1" name="Image 1" descr="logo E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Ed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AFDBF" w14:textId="77777777" w:rsidR="0011416C" w:rsidRPr="00BF6384" w:rsidRDefault="0011416C" w:rsidP="0011416C">
      <w:pPr>
        <w:pStyle w:val="Sansinterligne"/>
        <w:rPr>
          <w:rFonts w:cs="Calibri"/>
          <w:b/>
        </w:rPr>
      </w:pPr>
    </w:p>
    <w:p w14:paraId="401571A9" w14:textId="77777777" w:rsidR="0011416C" w:rsidRPr="00F3003A" w:rsidRDefault="0011416C" w:rsidP="0011416C">
      <w:pPr>
        <w:pStyle w:val="Sansinterligne"/>
        <w:jc w:val="center"/>
        <w:rPr>
          <w:rFonts w:cs="Calibri"/>
          <w:b/>
          <w:caps/>
          <w:color w:val="000000"/>
          <w:sz w:val="32"/>
          <w:szCs w:val="32"/>
        </w:rPr>
      </w:pPr>
      <w:r w:rsidRPr="00F3003A">
        <w:rPr>
          <w:rFonts w:cs="Calibri"/>
          <w:b/>
          <w:caps/>
          <w:color w:val="000000"/>
          <w:sz w:val="32"/>
          <w:szCs w:val="32"/>
        </w:rPr>
        <w:t>Economat des Armées</w:t>
      </w:r>
    </w:p>
    <w:p w14:paraId="11B6421B" w14:textId="77777777" w:rsidR="0011416C" w:rsidRPr="00AB29C7" w:rsidRDefault="0011416C" w:rsidP="0011416C">
      <w:pPr>
        <w:pStyle w:val="Sansinterligne"/>
        <w:jc w:val="center"/>
        <w:rPr>
          <w:rFonts w:cs="Calibri"/>
          <w:smallCaps/>
          <w:color w:val="000000"/>
          <w:sz w:val="28"/>
          <w:szCs w:val="32"/>
        </w:rPr>
      </w:pPr>
      <w:r w:rsidRPr="00AB29C7">
        <w:rPr>
          <w:rFonts w:cs="Calibri"/>
          <w:smallCaps/>
          <w:color w:val="000000"/>
          <w:sz w:val="28"/>
          <w:szCs w:val="32"/>
        </w:rPr>
        <w:t>DIRECTION GÉNÉRALE</w:t>
      </w:r>
    </w:p>
    <w:p w14:paraId="1812B3E4" w14:textId="77777777" w:rsidR="0011416C" w:rsidRPr="00AB29C7" w:rsidRDefault="0011416C" w:rsidP="0011416C">
      <w:pPr>
        <w:pStyle w:val="Sansinterligne"/>
        <w:jc w:val="center"/>
        <w:rPr>
          <w:rFonts w:cs="Calibri"/>
          <w:smallCaps/>
          <w:color w:val="000000"/>
          <w:sz w:val="28"/>
          <w:szCs w:val="32"/>
        </w:rPr>
      </w:pPr>
      <w:r w:rsidRPr="00AB29C7">
        <w:rPr>
          <w:rFonts w:cs="Calibri"/>
          <w:smallCaps/>
          <w:color w:val="000000"/>
          <w:sz w:val="28"/>
          <w:szCs w:val="32"/>
        </w:rPr>
        <w:t>DIRECTION DES ACHATS</w:t>
      </w:r>
    </w:p>
    <w:p w14:paraId="208C0081" w14:textId="77777777" w:rsidR="0011416C" w:rsidRPr="00BF6384" w:rsidRDefault="0011416C" w:rsidP="0011416C">
      <w:pPr>
        <w:pStyle w:val="Sansinterligne"/>
        <w:rPr>
          <w:rFonts w:cs="Calibri"/>
        </w:rPr>
      </w:pPr>
    </w:p>
    <w:p w14:paraId="35FC2410" w14:textId="77777777" w:rsidR="0011416C" w:rsidRPr="00BF6384" w:rsidRDefault="0011416C" w:rsidP="0011416C">
      <w:pPr>
        <w:pStyle w:val="Sansinterligne"/>
        <w:rPr>
          <w:rFonts w:cs="Calibri"/>
        </w:rPr>
      </w:pPr>
    </w:p>
    <w:p w14:paraId="2500536E" w14:textId="77777777" w:rsidR="0011416C" w:rsidRPr="00BF6384" w:rsidRDefault="0011416C" w:rsidP="0011416C">
      <w:pPr>
        <w:pStyle w:val="Sansinterligne"/>
        <w:rPr>
          <w:rFonts w:cs="Calibri"/>
          <w:b/>
        </w:rPr>
      </w:pPr>
    </w:p>
    <w:p w14:paraId="188D5FBB" w14:textId="77777777" w:rsidR="0011416C" w:rsidRPr="00BF6384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Calibri"/>
          <w:b/>
          <w:bCs/>
          <w:spacing w:val="-2"/>
        </w:rPr>
      </w:pPr>
    </w:p>
    <w:p w14:paraId="52F882E5" w14:textId="6B52E79C" w:rsidR="00164DFF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  <w:spacing w:val="-2"/>
          <w:sz w:val="32"/>
          <w:szCs w:val="32"/>
        </w:rPr>
      </w:pPr>
      <w:r w:rsidRPr="00BF6384">
        <w:rPr>
          <w:rFonts w:cs="Calibri"/>
          <w:b/>
          <w:bCs/>
          <w:spacing w:val="-2"/>
          <w:sz w:val="32"/>
          <w:szCs w:val="32"/>
        </w:rPr>
        <w:t xml:space="preserve">MARCHE </w:t>
      </w:r>
      <w:r w:rsidR="00164DFF">
        <w:rPr>
          <w:rFonts w:cs="Calibri"/>
          <w:b/>
          <w:bCs/>
          <w:spacing w:val="-2"/>
          <w:sz w:val="32"/>
          <w:szCs w:val="32"/>
        </w:rPr>
        <w:t>N°2025-1267</w:t>
      </w:r>
      <w:r w:rsidRPr="00BF6384">
        <w:rPr>
          <w:rFonts w:cs="Calibri"/>
          <w:b/>
          <w:bCs/>
          <w:spacing w:val="-2"/>
          <w:sz w:val="32"/>
          <w:szCs w:val="32"/>
        </w:rPr>
        <w:t xml:space="preserve"> </w:t>
      </w:r>
    </w:p>
    <w:p w14:paraId="19203942" w14:textId="77777777" w:rsidR="00164DFF" w:rsidRDefault="00164DFF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  <w:spacing w:val="-2"/>
          <w:sz w:val="32"/>
          <w:szCs w:val="32"/>
        </w:rPr>
      </w:pPr>
    </w:p>
    <w:p w14:paraId="029E4854" w14:textId="22C27571" w:rsidR="0011416C" w:rsidRPr="00BF6384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  <w:spacing w:val="-2"/>
          <w:sz w:val="32"/>
          <w:szCs w:val="32"/>
        </w:rPr>
      </w:pPr>
      <w:r w:rsidRPr="00BF6384">
        <w:rPr>
          <w:rFonts w:cs="Calibri"/>
          <w:b/>
          <w:bCs/>
          <w:spacing w:val="-2"/>
          <w:sz w:val="32"/>
          <w:szCs w:val="32"/>
        </w:rPr>
        <w:t>MAITRISE D’ŒUVRE</w:t>
      </w:r>
    </w:p>
    <w:p w14:paraId="0D496542" w14:textId="77777777" w:rsidR="0011416C" w:rsidRPr="00BF6384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  <w:spacing w:val="-2"/>
          <w:sz w:val="32"/>
          <w:szCs w:val="32"/>
        </w:rPr>
      </w:pPr>
      <w:r w:rsidRPr="00BF6384">
        <w:rPr>
          <w:rFonts w:cs="Calibri"/>
          <w:b/>
          <w:bCs/>
          <w:spacing w:val="-2"/>
          <w:sz w:val="32"/>
          <w:szCs w:val="32"/>
        </w:rPr>
        <w:t xml:space="preserve">POUR </w:t>
      </w:r>
      <w:r>
        <w:rPr>
          <w:rFonts w:cs="Calibri"/>
          <w:b/>
          <w:bCs/>
          <w:spacing w:val="-2"/>
          <w:sz w:val="32"/>
          <w:szCs w:val="32"/>
        </w:rPr>
        <w:t xml:space="preserve">LE REMPLACEMENT DE LA COUVERTURE DU MESS MIXTE DE LA </w:t>
      </w:r>
      <w:r>
        <w:rPr>
          <w:b/>
          <w:bCs/>
          <w:spacing w:val="-2"/>
          <w:sz w:val="32"/>
          <w:szCs w:val="32"/>
        </w:rPr>
        <w:t>BASE AERIENNE</w:t>
      </w:r>
      <w:r>
        <w:rPr>
          <w:rFonts w:cs="Calibri"/>
          <w:b/>
          <w:bCs/>
          <w:spacing w:val="-2"/>
          <w:sz w:val="32"/>
          <w:szCs w:val="32"/>
        </w:rPr>
        <w:t xml:space="preserve"> 721 DE ROCHEFORT</w:t>
      </w:r>
    </w:p>
    <w:p w14:paraId="53BE44EF" w14:textId="77777777" w:rsidR="0011416C" w:rsidRPr="00BF6384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Calibri"/>
          <w:b/>
          <w:bCs/>
          <w:spacing w:val="-2"/>
        </w:rPr>
      </w:pPr>
    </w:p>
    <w:p w14:paraId="456758E2" w14:textId="77777777" w:rsidR="0011416C" w:rsidRPr="00AB29C7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bCs/>
          <w:spacing w:val="-2"/>
          <w:sz w:val="28"/>
          <w:szCs w:val="32"/>
        </w:rPr>
      </w:pPr>
      <w:r w:rsidRPr="00AB29C7">
        <w:rPr>
          <w:b/>
          <w:bCs/>
          <w:spacing w:val="-2"/>
          <w:sz w:val="28"/>
          <w:szCs w:val="32"/>
        </w:rPr>
        <w:t>Marché A Procédure Adaptée</w:t>
      </w:r>
    </w:p>
    <w:p w14:paraId="28C9BF61" w14:textId="77777777" w:rsidR="0011416C" w:rsidRPr="00BF6384" w:rsidRDefault="0011416C" w:rsidP="0011416C">
      <w:pPr>
        <w:pStyle w:val="Sansinterlign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cs="Calibri"/>
          <w:b/>
          <w:bCs/>
          <w:spacing w:val="-2"/>
        </w:rPr>
      </w:pPr>
      <w:r w:rsidRPr="00AB29C7">
        <w:rPr>
          <w:bCs/>
          <w:i/>
          <w:spacing w:val="-2"/>
          <w:sz w:val="28"/>
          <w:szCs w:val="32"/>
        </w:rPr>
        <w:t>En application des articles L. 2123-1, R2123-4 et suivant du code de la   commande publique</w:t>
      </w:r>
    </w:p>
    <w:p w14:paraId="151F52CE" w14:textId="77777777" w:rsidR="00C55D88" w:rsidRPr="007041A8" w:rsidRDefault="00C55D88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28"/>
          <w:szCs w:val="28"/>
        </w:rPr>
      </w:pPr>
    </w:p>
    <w:p w14:paraId="173CE927" w14:textId="77777777" w:rsidR="005A339D" w:rsidRPr="00D46C92" w:rsidRDefault="005A339D" w:rsidP="005A339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jc w:val="center"/>
        <w:rPr>
          <w:rFonts w:cs="Calibri"/>
          <w:b/>
          <w:color w:val="FFFFFF"/>
          <w:sz w:val="28"/>
        </w:rPr>
      </w:pPr>
    </w:p>
    <w:p w14:paraId="16C934EB" w14:textId="3AEB7409" w:rsidR="005A339D" w:rsidRPr="00D46C92" w:rsidRDefault="005A339D" w:rsidP="005A339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jc w:val="center"/>
        <w:rPr>
          <w:rFonts w:cs="Calibri"/>
          <w:b/>
          <w:color w:val="FFFFFF"/>
          <w:sz w:val="28"/>
        </w:rPr>
      </w:pPr>
      <w:r>
        <w:rPr>
          <w:rFonts w:cs="Calibri"/>
          <w:b/>
          <w:color w:val="FFFFFF"/>
          <w:sz w:val="28"/>
        </w:rPr>
        <w:t>ACTE D’ENGAGEMENT</w:t>
      </w:r>
    </w:p>
    <w:p w14:paraId="3FFFD43E" w14:textId="77777777" w:rsidR="005A339D" w:rsidRPr="00D46C92" w:rsidRDefault="005A339D" w:rsidP="005A339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rPr>
          <w:rFonts w:cs="Calibri"/>
          <w:bCs/>
          <w:color w:val="FFFFFF"/>
          <w:sz w:val="28"/>
        </w:rPr>
      </w:pPr>
    </w:p>
    <w:p w14:paraId="59B22CF8" w14:textId="77777777" w:rsidR="007C534E" w:rsidRDefault="007C534E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1F26A629" w14:textId="77777777" w:rsidR="00AD69C3" w:rsidRDefault="00AD69C3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28C13B94" w14:textId="54FECB00" w:rsidR="00AD69C3" w:rsidRDefault="00AD69C3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4DBE8F19" w14:textId="77777777" w:rsidR="00164DFF" w:rsidRPr="007041A8" w:rsidRDefault="00164DFF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2374131E" w14:textId="77777777" w:rsidR="007C534E" w:rsidRPr="007041A8" w:rsidRDefault="007C534E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6D8B3284" w14:textId="77777777" w:rsidR="0011416C" w:rsidRPr="007041A8" w:rsidRDefault="0011416C" w:rsidP="00C55D88">
      <w:pPr>
        <w:pStyle w:val="Sansinterligne"/>
        <w:jc w:val="center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30084AEE" w14:textId="3B264F03" w:rsidR="005A339D" w:rsidRDefault="005A339D" w:rsidP="0011416C">
      <w:pPr>
        <w:pStyle w:val="Sansinterligne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47B1E7CD" w14:textId="1BC74C0B" w:rsidR="001C2BDA" w:rsidRDefault="001C2BDA" w:rsidP="0011416C">
      <w:pPr>
        <w:pStyle w:val="Sansinterligne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47BD104C" w14:textId="27F09CB1" w:rsidR="001C2BDA" w:rsidRDefault="001C2BDA" w:rsidP="0011416C">
      <w:pPr>
        <w:pStyle w:val="Sansinterligne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54B7F390" w14:textId="681AB5CC" w:rsidR="001C2BDA" w:rsidRDefault="001C2BDA" w:rsidP="0011416C">
      <w:pPr>
        <w:pStyle w:val="Sansinterligne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63BD43A6" w14:textId="77777777" w:rsidR="001C2BDA" w:rsidRPr="007041A8" w:rsidRDefault="001C2BDA" w:rsidP="0011416C">
      <w:pPr>
        <w:pStyle w:val="Sansinterligne"/>
        <w:rPr>
          <w:rFonts w:asciiTheme="minorHAnsi" w:hAnsiTheme="minorHAnsi"/>
          <w:b/>
          <w:color w:val="000000" w:themeColor="text1"/>
          <w:sz w:val="32"/>
          <w:szCs w:val="32"/>
        </w:rPr>
      </w:pPr>
    </w:p>
    <w:p w14:paraId="3033FAD0" w14:textId="77777777" w:rsidR="00F25643" w:rsidRPr="005A339D" w:rsidRDefault="00F2564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="Calibri" w:hAnsi="Calibri"/>
          <w:caps/>
          <w:color w:val="FFFFFF"/>
          <w:sz w:val="24"/>
          <w:szCs w:val="24"/>
          <w:u w:val="none"/>
        </w:rPr>
      </w:pPr>
      <w:bookmarkStart w:id="0" w:name="_Hlk64152676"/>
      <w:r w:rsidRPr="005A339D">
        <w:rPr>
          <w:rFonts w:ascii="Calibri" w:hAnsi="Calibri"/>
          <w:color w:val="FFFFFF"/>
          <w:sz w:val="24"/>
          <w:szCs w:val="24"/>
          <w:u w:val="none"/>
          <w:lang w:eastAsia="x-none"/>
        </w:rPr>
        <w:t>Informations générales</w:t>
      </w:r>
    </w:p>
    <w:p w14:paraId="5529DC7F" w14:textId="77777777" w:rsidR="00F25643" w:rsidRDefault="00F25643" w:rsidP="00F25643">
      <w:pPr>
        <w:rPr>
          <w:rFonts w:cs="Arial"/>
          <w:b/>
          <w:color w:val="000000"/>
          <w:highlight w:val="cyan"/>
        </w:rPr>
      </w:pPr>
    </w:p>
    <w:p w14:paraId="41FCD34C" w14:textId="2F546DA3" w:rsidR="00F25643" w:rsidRPr="00611C75" w:rsidRDefault="00F25643" w:rsidP="00F25643">
      <w:pPr>
        <w:ind w:firstLine="0"/>
        <w:rPr>
          <w:rFonts w:cs="Arial"/>
          <w:b/>
          <w:color w:val="000000"/>
        </w:rPr>
      </w:pPr>
      <w:r w:rsidRPr="00611C75">
        <w:rPr>
          <w:rFonts w:cs="Arial"/>
          <w:color w:val="000000"/>
          <w:u w:val="single"/>
        </w:rPr>
        <w:t xml:space="preserve">Numéro de marché attribué par </w:t>
      </w:r>
      <w:r w:rsidR="00AE67AF" w:rsidRPr="00611C75">
        <w:rPr>
          <w:rFonts w:cs="Arial"/>
          <w:color w:val="000000"/>
          <w:u w:val="single"/>
        </w:rPr>
        <w:t>l’acheteur</w:t>
      </w:r>
      <w:r w:rsidRPr="00611C75">
        <w:rPr>
          <w:rFonts w:cs="Arial"/>
          <w:b/>
          <w:color w:val="000000"/>
        </w:rPr>
        <w:t xml:space="preserve"> : </w:t>
      </w:r>
      <w:r w:rsidR="00164DFF">
        <w:rPr>
          <w:rFonts w:cs="Arial"/>
          <w:b/>
          <w:color w:val="000000"/>
        </w:rPr>
        <w:t>2025-1267</w:t>
      </w:r>
    </w:p>
    <w:p w14:paraId="1B42D850" w14:textId="77777777" w:rsidR="00F25643" w:rsidRPr="00611C75" w:rsidRDefault="00F25643" w:rsidP="00F25643">
      <w:pPr>
        <w:rPr>
          <w:rFonts w:cs="Arial"/>
          <w:b/>
          <w:color w:val="000000"/>
        </w:rPr>
      </w:pPr>
    </w:p>
    <w:bookmarkEnd w:id="0"/>
    <w:p w14:paraId="4C5153B6" w14:textId="77777777" w:rsidR="003A5DD3" w:rsidRPr="00BC35EB" w:rsidRDefault="003A5DD3" w:rsidP="003A5DD3">
      <w:pPr>
        <w:ind w:firstLine="0"/>
      </w:pPr>
      <w:r w:rsidRPr="00BC35EB">
        <w:t>Economat des armées (</w:t>
      </w:r>
      <w:proofErr w:type="spellStart"/>
      <w:r w:rsidRPr="00BC35EB">
        <w:t>EdA</w:t>
      </w:r>
      <w:proofErr w:type="spellEnd"/>
      <w:r w:rsidRPr="00BC35EB">
        <w:t xml:space="preserve">), direction des achats, </w:t>
      </w:r>
      <w:r>
        <w:t xml:space="preserve">26 rue </w:t>
      </w:r>
      <w:proofErr w:type="spellStart"/>
      <w:r>
        <w:t>D</w:t>
      </w:r>
      <w:r w:rsidRPr="00BC35EB">
        <w:t>elizy</w:t>
      </w:r>
      <w:proofErr w:type="spellEnd"/>
      <w:r w:rsidRPr="00BC35EB">
        <w:t>, 93507 Pantin cedex</w:t>
      </w:r>
    </w:p>
    <w:p w14:paraId="670555B7" w14:textId="77777777" w:rsidR="003A5DD3" w:rsidRPr="00BC35EB" w:rsidRDefault="003A5DD3" w:rsidP="003A5DD3">
      <w:pPr>
        <w:ind w:firstLine="0"/>
        <w:jc w:val="both"/>
      </w:pPr>
    </w:p>
    <w:p w14:paraId="52B63D33" w14:textId="77777777" w:rsidR="003A5DD3" w:rsidRPr="00BC35EB" w:rsidRDefault="003A5DD3" w:rsidP="003A5DD3">
      <w:pPr>
        <w:pStyle w:val="Corpsdetexte2"/>
        <w:ind w:firstLine="0"/>
        <w:jc w:val="both"/>
      </w:pPr>
      <w:r w:rsidRPr="00BC35EB">
        <w:rPr>
          <w:i/>
        </w:rPr>
        <w:t xml:space="preserve">Cellule </w:t>
      </w:r>
      <w:r>
        <w:rPr>
          <w:i/>
        </w:rPr>
        <w:t xml:space="preserve">d’appui </w:t>
      </w:r>
      <w:r w:rsidRPr="00BC35EB">
        <w:rPr>
          <w:i/>
        </w:rPr>
        <w:t>des commissions d’appel d’offres</w:t>
      </w:r>
      <w:r w:rsidRPr="00BC35EB">
        <w:t> : bureau 104 – tél. : 01 49 42 64 55</w:t>
      </w:r>
    </w:p>
    <w:p w14:paraId="3456A0B3" w14:textId="77777777" w:rsidR="003A5DD3" w:rsidRPr="00BC35EB" w:rsidRDefault="003A5DD3" w:rsidP="003A5DD3">
      <w:pPr>
        <w:pStyle w:val="Corpsdetexte2"/>
        <w:ind w:firstLine="0"/>
        <w:jc w:val="both"/>
      </w:pPr>
      <w:r w:rsidRPr="00BC35EB">
        <w:t xml:space="preserve">Fax : 01 49 42 84 00, e-mail : </w:t>
      </w:r>
      <w:hyperlink r:id="rId9" w:history="1">
        <w:r w:rsidRPr="00BC35EB">
          <w:rPr>
            <w:rStyle w:val="Lienhypertexte"/>
          </w:rPr>
          <w:t>secretariat.cao@economat-armees.fr</w:t>
        </w:r>
      </w:hyperlink>
    </w:p>
    <w:p w14:paraId="7A5FBE54" w14:textId="77777777" w:rsidR="003A5DD3" w:rsidRPr="00BC35EB" w:rsidRDefault="003A5DD3" w:rsidP="003A5DD3">
      <w:pPr>
        <w:ind w:firstLine="0"/>
        <w:jc w:val="both"/>
      </w:pPr>
    </w:p>
    <w:p w14:paraId="46158B69" w14:textId="77777777" w:rsidR="003A5DD3" w:rsidRDefault="003A5DD3" w:rsidP="003A5DD3">
      <w:pPr>
        <w:pStyle w:val="Corpsdetexte2"/>
        <w:ind w:firstLine="0"/>
        <w:jc w:val="both"/>
      </w:pPr>
      <w:r w:rsidRPr="00BC35EB">
        <w:rPr>
          <w:i/>
        </w:rPr>
        <w:t>Signataire du marché</w:t>
      </w:r>
      <w:r w:rsidRPr="00BC35EB">
        <w:t> : Monsieur le directeur général de l’économat des armées</w:t>
      </w:r>
    </w:p>
    <w:p w14:paraId="43920E64" w14:textId="77777777" w:rsidR="003A5DD3" w:rsidRDefault="003A5DD3" w:rsidP="003A5DD3">
      <w:pPr>
        <w:pStyle w:val="Corpsdetexte2"/>
        <w:ind w:firstLine="0"/>
        <w:jc w:val="both"/>
      </w:pPr>
    </w:p>
    <w:p w14:paraId="553EE499" w14:textId="77777777" w:rsidR="003A5DD3" w:rsidRDefault="003A5DD3" w:rsidP="003A5DD3">
      <w:pPr>
        <w:pStyle w:val="Corpsdetexte2"/>
        <w:ind w:firstLine="0"/>
        <w:jc w:val="both"/>
      </w:pPr>
      <w:r w:rsidRPr="00BC35EB">
        <w:rPr>
          <w:i/>
        </w:rPr>
        <w:t>Désignation, adresse, téléphone du comptable assignataire</w:t>
      </w:r>
      <w:r w:rsidRPr="00BC35EB">
        <w:t xml:space="preserve"> : monsieur l’agent comptable de l’établissement, </w:t>
      </w:r>
      <w:proofErr w:type="spellStart"/>
      <w:r w:rsidRPr="00BC35EB">
        <w:t>EdA</w:t>
      </w:r>
      <w:proofErr w:type="spellEnd"/>
      <w:r w:rsidRPr="00BC35EB">
        <w:t xml:space="preserve">, 26 rue </w:t>
      </w:r>
      <w:proofErr w:type="spellStart"/>
      <w:r w:rsidRPr="00BC35EB">
        <w:t>Delizy</w:t>
      </w:r>
      <w:proofErr w:type="spellEnd"/>
      <w:r w:rsidRPr="00BC35EB">
        <w:t xml:space="preserve">, 93507 Pantin cedex, tél. 01 49 42 43 60, fax 01 49 42 43 90, </w:t>
      </w:r>
    </w:p>
    <w:p w14:paraId="68D4AC5A" w14:textId="77777777" w:rsidR="003A5DD3" w:rsidRPr="00BC35EB" w:rsidRDefault="003A5DD3" w:rsidP="003A5DD3">
      <w:pPr>
        <w:pStyle w:val="Corpsdetexte2"/>
        <w:ind w:firstLine="0"/>
        <w:jc w:val="both"/>
        <w:rPr>
          <w:lang w:val="de-DE"/>
        </w:rPr>
      </w:pPr>
      <w:proofErr w:type="spellStart"/>
      <w:proofErr w:type="gramStart"/>
      <w:r w:rsidRPr="00BC35EB">
        <w:rPr>
          <w:lang w:val="de-DE"/>
        </w:rPr>
        <w:t>e-mail</w:t>
      </w:r>
      <w:proofErr w:type="spellEnd"/>
      <w:r w:rsidRPr="00BC35EB">
        <w:rPr>
          <w:lang w:val="de-DE"/>
        </w:rPr>
        <w:t> :</w:t>
      </w:r>
      <w:proofErr w:type="gramEnd"/>
      <w:r w:rsidRPr="00BC35EB">
        <w:rPr>
          <w:lang w:val="de-DE"/>
        </w:rPr>
        <w:t xml:space="preserve"> </w:t>
      </w:r>
      <w:hyperlink r:id="rId10" w:history="1">
        <w:r w:rsidRPr="00D73F97">
          <w:rPr>
            <w:rStyle w:val="Lienhypertexte"/>
            <w:lang w:val="de-DE"/>
          </w:rPr>
          <w:t>jacques.philipps@economat-armees.fr</w:t>
        </w:r>
      </w:hyperlink>
    </w:p>
    <w:p w14:paraId="41E4F2AE" w14:textId="77777777" w:rsidR="003A5DD3" w:rsidRPr="00BC35EB" w:rsidRDefault="003A5DD3" w:rsidP="003A5DD3">
      <w:pPr>
        <w:ind w:firstLine="0"/>
        <w:jc w:val="both"/>
        <w:rPr>
          <w:lang w:val="de-DE"/>
        </w:rPr>
      </w:pPr>
    </w:p>
    <w:p w14:paraId="073ECBF7" w14:textId="77777777" w:rsidR="003A5DD3" w:rsidRPr="00BC35EB" w:rsidRDefault="003A5DD3" w:rsidP="003A5DD3">
      <w:pPr>
        <w:pStyle w:val="Corpsdetexte2"/>
        <w:ind w:firstLine="0"/>
        <w:jc w:val="both"/>
      </w:pPr>
      <w:r w:rsidRPr="00BC35EB">
        <w:rPr>
          <w:i/>
        </w:rPr>
        <w:t>Imputation budgétaire</w:t>
      </w:r>
      <w:r w:rsidRPr="00BC35EB">
        <w:t> : fonds propres de l’établissement.</w:t>
      </w:r>
    </w:p>
    <w:p w14:paraId="5C1D7EBF" w14:textId="77777777" w:rsidR="00520473" w:rsidRPr="007041A8" w:rsidRDefault="00520473" w:rsidP="00520473">
      <w:pPr>
        <w:pStyle w:val="Corpsdetexte"/>
        <w:ind w:hanging="425"/>
        <w:rPr>
          <w:rFonts w:asciiTheme="minorHAnsi" w:hAnsiTheme="minorHAnsi" w:cs="Arial"/>
          <w:b/>
          <w:bCs/>
          <w:sz w:val="22"/>
          <w:szCs w:val="22"/>
        </w:rPr>
      </w:pPr>
    </w:p>
    <w:p w14:paraId="48E83F62" w14:textId="2A120131" w:rsidR="005A339D" w:rsidRPr="005A339D" w:rsidRDefault="005A339D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="Calibri" w:hAnsi="Calibri"/>
          <w:caps/>
          <w:color w:val="FFFFFF"/>
          <w:sz w:val="24"/>
          <w:szCs w:val="24"/>
          <w:u w:val="none"/>
        </w:rPr>
      </w:pPr>
      <w:r w:rsidRPr="005A339D">
        <w:rPr>
          <w:rFonts w:ascii="Calibri" w:hAnsi="Calibri"/>
          <w:color w:val="FFFFFF"/>
          <w:sz w:val="24"/>
          <w:szCs w:val="24"/>
          <w:u w:val="none"/>
          <w:lang w:eastAsia="x-none"/>
        </w:rPr>
        <w:t>Contractants</w:t>
      </w:r>
    </w:p>
    <w:p w14:paraId="3F722167" w14:textId="77777777" w:rsidR="00520473" w:rsidRPr="007041A8" w:rsidRDefault="00520473" w:rsidP="00520473">
      <w:pPr>
        <w:jc w:val="both"/>
        <w:rPr>
          <w:rFonts w:asciiTheme="minorHAnsi" w:hAnsiTheme="minorHAnsi"/>
        </w:rPr>
      </w:pPr>
      <w:r w:rsidRPr="007041A8">
        <w:rPr>
          <w:rFonts w:asciiTheme="minorHAnsi" w:hAnsiTheme="minorHAnsi"/>
        </w:rPr>
        <w:tab/>
      </w:r>
    </w:p>
    <w:p w14:paraId="18783EC4" w14:textId="77777777" w:rsidR="00520473" w:rsidRPr="007041A8" w:rsidRDefault="00520473" w:rsidP="00520473">
      <w:pPr>
        <w:ind w:firstLine="0"/>
        <w:jc w:val="both"/>
        <w:rPr>
          <w:rFonts w:asciiTheme="minorHAnsi" w:hAnsiTheme="minorHAnsi"/>
        </w:rPr>
      </w:pPr>
      <w:r w:rsidRPr="007041A8">
        <w:rPr>
          <w:rFonts w:asciiTheme="minorHAnsi" w:hAnsiTheme="minorHAnsi"/>
        </w:rPr>
        <w:t xml:space="preserve">Nom : </w:t>
      </w:r>
      <w:r w:rsidRPr="007041A8">
        <w:rPr>
          <w:rFonts w:asciiTheme="minorHAnsi" w:hAnsiTheme="minorHAnsi" w:cs="Arial"/>
          <w:b/>
          <w:color w:val="000000"/>
          <w:highlight w:val="lightGray"/>
        </w:rPr>
        <w:t>XXX</w:t>
      </w:r>
    </w:p>
    <w:p w14:paraId="580CB094" w14:textId="77777777" w:rsidR="00520473" w:rsidRPr="007041A8" w:rsidRDefault="00520473" w:rsidP="00520473">
      <w:pPr>
        <w:ind w:firstLine="0"/>
        <w:jc w:val="both"/>
        <w:rPr>
          <w:rFonts w:asciiTheme="minorHAnsi" w:hAnsiTheme="minorHAnsi"/>
        </w:rPr>
      </w:pPr>
      <w:r w:rsidRPr="007041A8">
        <w:rPr>
          <w:rFonts w:asciiTheme="minorHAnsi" w:hAnsiTheme="minorHAnsi"/>
        </w:rPr>
        <w:t xml:space="preserve">Prénom : </w:t>
      </w:r>
      <w:r w:rsidRPr="007041A8">
        <w:rPr>
          <w:rFonts w:asciiTheme="minorHAnsi" w:hAnsiTheme="minorHAnsi" w:cs="Arial"/>
          <w:b/>
          <w:color w:val="000000"/>
          <w:highlight w:val="lightGray"/>
        </w:rPr>
        <w:t>XXX</w:t>
      </w:r>
    </w:p>
    <w:p w14:paraId="79DF13A0" w14:textId="77777777" w:rsidR="00520473" w:rsidRPr="007041A8" w:rsidRDefault="00520473" w:rsidP="00520473">
      <w:pPr>
        <w:ind w:firstLine="0"/>
        <w:jc w:val="both"/>
        <w:rPr>
          <w:rFonts w:asciiTheme="minorHAnsi" w:hAnsiTheme="minorHAnsi"/>
        </w:rPr>
      </w:pPr>
      <w:r w:rsidRPr="007041A8">
        <w:rPr>
          <w:rFonts w:asciiTheme="minorHAnsi" w:hAnsiTheme="minorHAnsi"/>
        </w:rPr>
        <w:t xml:space="preserve">Qualité : </w:t>
      </w:r>
      <w:r w:rsidRPr="007041A8">
        <w:rPr>
          <w:rFonts w:asciiTheme="minorHAnsi" w:hAnsiTheme="minorHAnsi" w:cs="Arial"/>
          <w:b/>
          <w:color w:val="000000"/>
          <w:highlight w:val="lightGray"/>
        </w:rPr>
        <w:t>XXX</w:t>
      </w:r>
    </w:p>
    <w:p w14:paraId="7E00D69C" w14:textId="77777777" w:rsidR="00520473" w:rsidRPr="007041A8" w:rsidRDefault="00520473" w:rsidP="00520473">
      <w:pPr>
        <w:jc w:val="both"/>
        <w:rPr>
          <w:rFonts w:asciiTheme="minorHAnsi" w:hAnsiTheme="minorHAnsi"/>
          <w:b/>
        </w:rPr>
      </w:pPr>
    </w:p>
    <w:p w14:paraId="526B8C6A" w14:textId="77777777" w:rsidR="00DD2265" w:rsidRPr="006276A4" w:rsidRDefault="00DD2265" w:rsidP="00DD2265">
      <w:pPr>
        <w:ind w:firstLine="0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"/>
      <w:r>
        <w:t xml:space="preserve"> </w:t>
      </w:r>
      <w:r w:rsidRPr="006276A4">
        <w:t>Engage pour mon propre compte</w:t>
      </w:r>
    </w:p>
    <w:p w14:paraId="02F69C52" w14:textId="77777777" w:rsidR="00DD2265" w:rsidRPr="006276A4" w:rsidRDefault="00DD2265" w:rsidP="00DD2265">
      <w:pPr>
        <w:ind w:firstLine="0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046BB">
        <w:fldChar w:fldCharType="separate"/>
      </w:r>
      <w:r>
        <w:fldChar w:fldCharType="end"/>
      </w:r>
      <w:r>
        <w:t xml:space="preserve"> </w:t>
      </w:r>
      <w:r w:rsidRPr="006276A4">
        <w:t>Engage pour le compte de la société</w:t>
      </w:r>
    </w:p>
    <w:p w14:paraId="49D7B926" w14:textId="77777777" w:rsidR="00DD2265" w:rsidRDefault="00DD2265" w:rsidP="00DD2265">
      <w:pPr>
        <w:rPr>
          <w:b/>
        </w:rPr>
      </w:pPr>
    </w:p>
    <w:p w14:paraId="73E6CBF5" w14:textId="77777777" w:rsidR="00DD2265" w:rsidRPr="00F25643" w:rsidRDefault="00DD2265" w:rsidP="00F25643">
      <w:pPr>
        <w:ind w:firstLine="0"/>
        <w:rPr>
          <w:bCs/>
          <w:u w:val="single"/>
        </w:rPr>
      </w:pPr>
      <w:proofErr w:type="gramStart"/>
      <w:r w:rsidRPr="00F25643">
        <w:rPr>
          <w:bCs/>
          <w:u w:val="single"/>
        </w:rPr>
        <w:t>et</w:t>
      </w:r>
      <w:proofErr w:type="gramEnd"/>
    </w:p>
    <w:p w14:paraId="782B6F16" w14:textId="77777777" w:rsidR="00DD2265" w:rsidRPr="006276A4" w:rsidRDefault="00DD2265" w:rsidP="00DD2265">
      <w:pPr>
        <w:rPr>
          <w:b/>
        </w:rPr>
      </w:pPr>
    </w:p>
    <w:p w14:paraId="35518D36" w14:textId="77777777" w:rsidR="00DD2265" w:rsidRPr="001A028E" w:rsidRDefault="00DD2265" w:rsidP="00DD2265">
      <w:pPr>
        <w:ind w:firstLine="0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046BB">
        <w:fldChar w:fldCharType="separate"/>
      </w:r>
      <w:r>
        <w:fldChar w:fldCharType="end"/>
      </w:r>
      <w:r>
        <w:t xml:space="preserve"> Agissant en tant que prestataire unique</w:t>
      </w:r>
    </w:p>
    <w:p w14:paraId="14A331F4" w14:textId="77777777" w:rsidR="00DD2265" w:rsidRPr="001A028E" w:rsidRDefault="00DD2265" w:rsidP="00DD2265">
      <w:pPr>
        <w:ind w:firstLine="0"/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046BB">
        <w:fldChar w:fldCharType="separate"/>
      </w:r>
      <w:r>
        <w:fldChar w:fldCharType="end"/>
      </w:r>
      <w:r>
        <w:t xml:space="preserve"> Agissant en tant que membre du groupement défini ci-après</w:t>
      </w:r>
    </w:p>
    <w:p w14:paraId="53C00F3E" w14:textId="77777777" w:rsidR="00DD2265" w:rsidRPr="006276A4" w:rsidRDefault="00DD2265" w:rsidP="00DD2265">
      <w:pPr>
        <w:rPr>
          <w:b/>
        </w:rPr>
      </w:pPr>
    </w:p>
    <w:p w14:paraId="0A15A0CF" w14:textId="77777777" w:rsidR="00DD2265" w:rsidRPr="00217A6E" w:rsidRDefault="00DD2265" w:rsidP="00DD2265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9356"/>
        </w:tabs>
        <w:spacing w:line="240" w:lineRule="exact"/>
        <w:ind w:right="334"/>
        <w:jc w:val="both"/>
        <w:rPr>
          <w:rFonts w:cs="Arial"/>
          <w:color w:val="000000"/>
        </w:rPr>
      </w:pPr>
      <w:r w:rsidRPr="00217A6E">
        <w:rPr>
          <w:rFonts w:cs="Arial"/>
          <w:b/>
          <w:color w:val="000000"/>
        </w:rPr>
        <w:t xml:space="preserve">Type de groupement </w:t>
      </w:r>
      <w:r w:rsidRPr="00217A6E">
        <w:rPr>
          <w:rFonts w:cs="Arial"/>
          <w:color w:val="000000"/>
        </w:rPr>
        <w:t xml:space="preserve">(le cas échéant) : </w:t>
      </w:r>
    </w:p>
    <w:p w14:paraId="7AC6CC29" w14:textId="77777777" w:rsidR="00DD2265" w:rsidRPr="00217A6E" w:rsidRDefault="00DD2265" w:rsidP="00DD2265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9356"/>
        </w:tabs>
        <w:spacing w:line="240" w:lineRule="exact"/>
        <w:ind w:right="334"/>
        <w:jc w:val="both"/>
        <w:rPr>
          <w:rFonts w:cs="Arial"/>
          <w:color w:val="000000"/>
        </w:rPr>
      </w:pPr>
    </w:p>
    <w:p w14:paraId="37932C1E" w14:textId="77777777" w:rsidR="00DD2265" w:rsidRPr="00217A6E" w:rsidRDefault="00DD2265" w:rsidP="00DD2265">
      <w:pPr>
        <w:pStyle w:val="Paragraphedeliste"/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9356"/>
        </w:tabs>
        <w:ind w:left="0" w:firstLine="0"/>
        <w:jc w:val="both"/>
        <w:rPr>
          <w:rFonts w:cs="Arial"/>
          <w:color w:val="000000"/>
        </w:rPr>
      </w:pPr>
      <w: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E046BB">
        <w:fldChar w:fldCharType="separate"/>
      </w:r>
      <w:r>
        <w:fldChar w:fldCharType="end"/>
      </w:r>
      <w:r>
        <w:t xml:space="preserve"> </w:t>
      </w:r>
      <w:r w:rsidRPr="00FD47CD">
        <w:rPr>
          <w:rFonts w:cs="Arial"/>
          <w:b/>
          <w:color w:val="000000"/>
        </w:rPr>
        <w:t>Conjoint</w:t>
      </w:r>
      <w:r>
        <w:rPr>
          <w:rFonts w:cs="Arial"/>
          <w:color w:val="000000"/>
        </w:rPr>
        <w:t xml:space="preserve"> avec </w:t>
      </w:r>
      <w:r w:rsidRPr="00FD47CD">
        <w:rPr>
          <w:rFonts w:cs="Arial"/>
          <w:i/>
          <w:color w:val="000000"/>
        </w:rPr>
        <w:t xml:space="preserve">mandataire </w:t>
      </w:r>
      <w:r w:rsidRPr="00FD47CD">
        <w:rPr>
          <w:rFonts w:cs="Arial"/>
          <w:b/>
          <w:i/>
          <w:color w:val="000000"/>
        </w:rPr>
        <w:t>solidaire</w:t>
      </w:r>
      <w:r>
        <w:rPr>
          <w:rFonts w:cs="Arial"/>
          <w:i/>
          <w:color w:val="000000"/>
        </w:rPr>
        <w:t>*</w:t>
      </w:r>
    </w:p>
    <w:p w14:paraId="2410520B" w14:textId="77777777" w:rsidR="00DD2265" w:rsidRPr="00FD47CD" w:rsidRDefault="00DD2265" w:rsidP="00DD2265">
      <w:pPr>
        <w:pStyle w:val="Paragraphedeliste"/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9356"/>
        </w:tabs>
        <w:ind w:left="0" w:firstLine="0"/>
        <w:jc w:val="both"/>
        <w:rPr>
          <w:rFonts w:cs="Arial"/>
          <w:b/>
          <w:color w:val="000000"/>
        </w:rPr>
      </w:pPr>
      <w:r w:rsidRPr="00FD47CD">
        <w:rPr>
          <w:b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FD47CD">
        <w:rPr>
          <w:b/>
        </w:rPr>
        <w:instrText xml:space="preserve"> FORMCHECKBOX </w:instrText>
      </w:r>
      <w:r w:rsidR="00E046BB">
        <w:rPr>
          <w:b/>
        </w:rPr>
      </w:r>
      <w:r w:rsidR="00E046BB">
        <w:rPr>
          <w:b/>
        </w:rPr>
        <w:fldChar w:fldCharType="separate"/>
      </w:r>
      <w:r w:rsidRPr="00FD47CD">
        <w:rPr>
          <w:b/>
        </w:rPr>
        <w:fldChar w:fldCharType="end"/>
      </w:r>
      <w:r w:rsidRPr="00FD47CD">
        <w:rPr>
          <w:b/>
        </w:rPr>
        <w:t xml:space="preserve"> </w:t>
      </w:r>
      <w:r w:rsidRPr="00FD47CD">
        <w:rPr>
          <w:rFonts w:cs="Arial"/>
          <w:b/>
          <w:color w:val="000000"/>
        </w:rPr>
        <w:t>Solidaire</w:t>
      </w:r>
    </w:p>
    <w:p w14:paraId="21282CFD" w14:textId="77777777" w:rsidR="00DD2265" w:rsidRPr="006276A4" w:rsidRDefault="00DD2265" w:rsidP="00DD2265">
      <w:pPr>
        <w:rPr>
          <w:b/>
        </w:rPr>
      </w:pPr>
    </w:p>
    <w:p w14:paraId="1D52BA35" w14:textId="77777777" w:rsidR="00DD2265" w:rsidRPr="006276A4" w:rsidRDefault="00DD2265" w:rsidP="00DD2265">
      <w:pPr>
        <w:keepLines/>
        <w:ind w:right="111" w:firstLine="0"/>
        <w:jc w:val="both"/>
        <w:rPr>
          <w:rFonts w:cs="Calibri Light"/>
          <w:i/>
          <w:sz w:val="32"/>
          <w:szCs w:val="24"/>
        </w:rPr>
      </w:pPr>
      <w:r w:rsidRPr="0011416C">
        <w:rPr>
          <w:rFonts w:cs="Calibri Light"/>
          <w:i/>
          <w:color w:val="000000"/>
          <w:szCs w:val="18"/>
        </w:rPr>
        <w:t>*l’acheteur n’impose aucune forme au groupement après attribution. En cas de groupement conjoint le mandataire est solidaire des autres membres du groupement.</w:t>
      </w:r>
    </w:p>
    <w:p w14:paraId="4C8EA6E6" w14:textId="77777777" w:rsidR="00520473" w:rsidRPr="007041A8" w:rsidRDefault="00520473" w:rsidP="00520473">
      <w:pPr>
        <w:tabs>
          <w:tab w:val="left" w:leader="dot" w:pos="9356"/>
        </w:tabs>
        <w:ind w:right="335"/>
        <w:jc w:val="both"/>
        <w:rPr>
          <w:rFonts w:asciiTheme="minorHAnsi" w:hAnsiTheme="minorHAnsi" w:cs="Arial"/>
          <w:color w:val="000000"/>
        </w:rPr>
      </w:pPr>
      <w:r w:rsidRPr="007041A8">
        <w:rPr>
          <w:rFonts w:asciiTheme="minorHAnsi" w:hAnsiTheme="minorHAnsi" w:cs="Arial"/>
          <w:color w:val="000000"/>
        </w:rPr>
        <w:t xml:space="preserve"> </w:t>
      </w:r>
    </w:p>
    <w:p w14:paraId="17A5920F" w14:textId="77777777" w:rsidR="00520473" w:rsidRPr="007041A8" w:rsidRDefault="00520473" w:rsidP="00520473">
      <w:pPr>
        <w:tabs>
          <w:tab w:val="left" w:leader="dot" w:pos="9356"/>
        </w:tabs>
        <w:ind w:right="335" w:firstLine="0"/>
        <w:jc w:val="both"/>
        <w:rPr>
          <w:rFonts w:asciiTheme="minorHAnsi" w:hAnsiTheme="minorHAnsi" w:cs="Arial"/>
          <w:color w:val="000000"/>
          <w:u w:val="single"/>
        </w:rPr>
      </w:pPr>
      <w:r w:rsidRPr="007041A8">
        <w:rPr>
          <w:rFonts w:asciiTheme="minorHAnsi" w:hAnsiTheme="minorHAnsi" w:cs="Arial"/>
          <w:color w:val="000000"/>
          <w:u w:val="single"/>
        </w:rPr>
        <w:t>1er contractant</w:t>
      </w:r>
      <w:r w:rsidRPr="007041A8">
        <w:rPr>
          <w:rFonts w:asciiTheme="minorHAnsi" w:hAnsiTheme="minorHAnsi" w:cs="Arial"/>
          <w:color w:val="000000"/>
        </w:rPr>
        <w:t xml:space="preserve"> (</w:t>
      </w:r>
      <w:r w:rsidRPr="007041A8">
        <w:rPr>
          <w:rFonts w:asciiTheme="minorHAnsi" w:hAnsiTheme="minorHAnsi" w:cs="Arial"/>
          <w:i/>
          <w:color w:val="000000"/>
        </w:rPr>
        <w:t xml:space="preserve">contractant </w:t>
      </w:r>
      <w:r w:rsidRPr="00F25643">
        <w:rPr>
          <w:rFonts w:asciiTheme="minorHAnsi" w:hAnsiTheme="minorHAnsi" w:cs="Arial"/>
          <w:b/>
          <w:bCs/>
          <w:i/>
          <w:color w:val="000000"/>
        </w:rPr>
        <w:t>unique</w:t>
      </w:r>
      <w:r w:rsidRPr="007041A8">
        <w:rPr>
          <w:rFonts w:asciiTheme="minorHAnsi" w:hAnsiTheme="minorHAnsi" w:cs="Arial"/>
          <w:i/>
          <w:color w:val="000000"/>
        </w:rPr>
        <w:t xml:space="preserve"> </w:t>
      </w:r>
      <w:r w:rsidRPr="00F25643">
        <w:rPr>
          <w:rFonts w:asciiTheme="minorHAnsi" w:hAnsiTheme="minorHAnsi" w:cs="Arial"/>
          <w:i/>
          <w:color w:val="000000"/>
          <w:u w:val="single"/>
        </w:rPr>
        <w:t>ou</w:t>
      </w:r>
      <w:r w:rsidRPr="007041A8">
        <w:rPr>
          <w:rFonts w:asciiTheme="minorHAnsi" w:hAnsiTheme="minorHAnsi" w:cs="Arial"/>
          <w:i/>
          <w:color w:val="000000"/>
        </w:rPr>
        <w:t xml:space="preserve"> </w:t>
      </w:r>
      <w:r w:rsidRPr="00F25643">
        <w:rPr>
          <w:rFonts w:asciiTheme="minorHAnsi" w:hAnsiTheme="minorHAnsi" w:cs="Arial"/>
          <w:b/>
          <w:bCs/>
          <w:i/>
          <w:color w:val="000000"/>
        </w:rPr>
        <w:t>mandataire du groupement</w:t>
      </w:r>
      <w:r w:rsidRPr="007041A8">
        <w:rPr>
          <w:rFonts w:asciiTheme="minorHAnsi" w:hAnsiTheme="minorHAnsi" w:cs="Arial"/>
          <w:color w:val="000000"/>
        </w:rPr>
        <w:t>)</w:t>
      </w:r>
    </w:p>
    <w:p w14:paraId="0FCB3F53" w14:textId="77777777" w:rsidR="002A4073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Représentant :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03491133" w14:textId="77777777" w:rsidR="002A4073" w:rsidRPr="00217A6E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  <w:u w:val="single"/>
        </w:rPr>
      </w:pPr>
      <w:r w:rsidRPr="00217A6E">
        <w:rPr>
          <w:rFonts w:cs="Arial"/>
          <w:color w:val="000000"/>
        </w:rPr>
        <w:t>Raison sociale </w:t>
      </w:r>
      <w:r w:rsidRPr="00494EAB">
        <w:rPr>
          <w:rFonts w:cs="Arial"/>
          <w:color w:val="000000"/>
        </w:rPr>
        <w:t xml:space="preserve">: </w:t>
      </w:r>
      <w:r w:rsidRPr="00494EAB">
        <w:rPr>
          <w:rFonts w:cs="Arial"/>
          <w:b/>
          <w:color w:val="000000"/>
          <w:highlight w:val="lightGray"/>
        </w:rPr>
        <w:t>XXX</w:t>
      </w:r>
      <w:r w:rsidRPr="00494EAB">
        <w:rPr>
          <w:rFonts w:cs="Arial"/>
          <w:color w:val="000000"/>
        </w:rPr>
        <w:t xml:space="preserve"> </w:t>
      </w:r>
      <w:r w:rsidRPr="00494EAB">
        <w:rPr>
          <w:rFonts w:cs="Arial"/>
          <w:color w:val="000000"/>
          <w:highlight w:val="lightGray"/>
        </w:rPr>
        <w:t>(intitulé complet et forme juridique de la société)</w:t>
      </w:r>
    </w:p>
    <w:p w14:paraId="2525796E" w14:textId="77777777" w:rsidR="002A4073" w:rsidRPr="00217A6E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</w:rPr>
      </w:pPr>
      <w:r w:rsidRPr="00217A6E">
        <w:rPr>
          <w:rFonts w:cs="Arial"/>
          <w:color w:val="000000"/>
        </w:rPr>
        <w:t xml:space="preserve">Domicilié à :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29B02D05" w14:textId="77777777" w:rsidR="002A4073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b/>
          <w:color w:val="000000"/>
        </w:rPr>
      </w:pPr>
      <w:r w:rsidRPr="00217A6E">
        <w:rPr>
          <w:rFonts w:cs="Arial"/>
          <w:color w:val="000000"/>
        </w:rPr>
        <w:t xml:space="preserve">Téléphone :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66BBE68D" w14:textId="77777777" w:rsidR="002A4073" w:rsidRPr="00EF112D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</w:rPr>
      </w:pPr>
      <w:r w:rsidRPr="00EF112D">
        <w:rPr>
          <w:rFonts w:cs="Arial"/>
          <w:color w:val="000000"/>
        </w:rPr>
        <w:t>Courriel :</w:t>
      </w:r>
      <w:r>
        <w:rPr>
          <w:rFonts w:cs="Arial"/>
          <w:color w:val="000000"/>
        </w:rPr>
        <w:t xml:space="preserve">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03784D7B" w14:textId="31739722" w:rsidR="002A4073" w:rsidRPr="00EF112D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</w:rPr>
      </w:pPr>
      <w:r w:rsidRPr="00EF112D">
        <w:rPr>
          <w:rFonts w:cs="Arial"/>
          <w:color w:val="000000"/>
        </w:rPr>
        <w:t xml:space="preserve">Numéro SIRET : </w:t>
      </w:r>
      <w:proofErr w:type="spellStart"/>
      <w:r w:rsidRPr="00494EAB">
        <w:rPr>
          <w:rFonts w:cs="Arial"/>
          <w:b/>
          <w:color w:val="000000"/>
          <w:highlight w:val="lightGray"/>
        </w:rPr>
        <w:t>XXX</w:t>
      </w:r>
      <w:r w:rsidRPr="00EF112D">
        <w:rPr>
          <w:rFonts w:cs="Arial"/>
          <w:color w:val="000000"/>
        </w:rPr>
        <w:t>Numéro</w:t>
      </w:r>
      <w:proofErr w:type="spellEnd"/>
      <w:r w:rsidRPr="00EF112D">
        <w:rPr>
          <w:rFonts w:cs="Arial"/>
          <w:color w:val="000000"/>
        </w:rPr>
        <w:t xml:space="preserve"> au registre du commerce :</w:t>
      </w:r>
      <w:r>
        <w:rPr>
          <w:rFonts w:cs="Arial"/>
          <w:color w:val="000000"/>
        </w:rPr>
        <w:t xml:space="preserve">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39411012" w14:textId="77777777" w:rsidR="002A4073" w:rsidRPr="00217A6E" w:rsidRDefault="002A4073" w:rsidP="002A4073">
      <w:pPr>
        <w:tabs>
          <w:tab w:val="left" w:leader="dot" w:pos="9356"/>
        </w:tabs>
        <w:ind w:right="335" w:firstLine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Code NAF/APE : </w:t>
      </w:r>
      <w:r w:rsidRPr="00494EAB">
        <w:rPr>
          <w:rFonts w:cs="Arial"/>
          <w:b/>
          <w:color w:val="000000"/>
          <w:highlight w:val="lightGray"/>
        </w:rPr>
        <w:t>XXX</w:t>
      </w:r>
    </w:p>
    <w:p w14:paraId="70DEA222" w14:textId="77777777" w:rsidR="00520473" w:rsidRPr="007041A8" w:rsidRDefault="00520473" w:rsidP="00520473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ind w:right="334"/>
        <w:jc w:val="both"/>
        <w:rPr>
          <w:rFonts w:asciiTheme="minorHAnsi" w:hAnsiTheme="minorHAnsi" w:cs="Arial"/>
          <w:color w:val="000000"/>
        </w:rPr>
      </w:pPr>
    </w:p>
    <w:p w14:paraId="27FEF494" w14:textId="77777777" w:rsidR="00520473" w:rsidRPr="007041A8" w:rsidRDefault="00520473" w:rsidP="00520473">
      <w:pPr>
        <w:tabs>
          <w:tab w:val="left" w:leader="dot" w:pos="9356"/>
        </w:tabs>
        <w:ind w:right="335" w:firstLine="0"/>
        <w:jc w:val="both"/>
        <w:rPr>
          <w:rFonts w:asciiTheme="minorHAnsi" w:hAnsiTheme="minorHAnsi" w:cs="Arial"/>
          <w:color w:val="000000"/>
          <w:u w:val="single"/>
        </w:rPr>
      </w:pPr>
      <w:r w:rsidRPr="007041A8">
        <w:rPr>
          <w:rFonts w:asciiTheme="minorHAnsi" w:hAnsiTheme="minorHAnsi" w:cs="Arial"/>
          <w:color w:val="000000"/>
          <w:u w:val="single"/>
        </w:rPr>
        <w:t>2ème contractant</w:t>
      </w:r>
    </w:p>
    <w:p w14:paraId="51A3BE69" w14:textId="77777777" w:rsidR="00520473" w:rsidRPr="007041A8" w:rsidRDefault="00520473" w:rsidP="00520473">
      <w:pPr>
        <w:tabs>
          <w:tab w:val="left" w:leader="dot" w:pos="8505"/>
        </w:tabs>
        <w:ind w:firstLine="0"/>
        <w:jc w:val="both"/>
        <w:rPr>
          <w:rFonts w:asciiTheme="minorHAnsi" w:hAnsiTheme="minorHAnsi" w:cs="Arial"/>
          <w:color w:val="000000"/>
        </w:rPr>
      </w:pPr>
      <w:r w:rsidRPr="007041A8">
        <w:rPr>
          <w:rFonts w:asciiTheme="minorHAnsi" w:hAnsiTheme="minorHAnsi" w:cs="Arial"/>
          <w:color w:val="000000"/>
          <w:highlight w:val="lightGray"/>
        </w:rPr>
        <w:t>A copier/coller autant de fois que nécessaire</w:t>
      </w:r>
    </w:p>
    <w:p w14:paraId="11CCA008" w14:textId="77777777" w:rsidR="00520473" w:rsidRPr="007041A8" w:rsidRDefault="00520473" w:rsidP="00520473">
      <w:pPr>
        <w:ind w:firstLine="0"/>
        <w:jc w:val="both"/>
        <w:rPr>
          <w:rFonts w:asciiTheme="minorHAnsi" w:hAnsiTheme="minorHAnsi" w:cs="Calibri"/>
        </w:rPr>
      </w:pPr>
    </w:p>
    <w:p w14:paraId="72241D3B" w14:textId="14398246" w:rsidR="00520473" w:rsidRPr="007041A8" w:rsidRDefault="00520473" w:rsidP="002125BF">
      <w:pPr>
        <w:pStyle w:val="Sansinterligne"/>
        <w:jc w:val="both"/>
        <w:rPr>
          <w:rFonts w:asciiTheme="minorHAnsi" w:hAnsiTheme="minorHAnsi"/>
        </w:rPr>
      </w:pPr>
      <w:r w:rsidRPr="007041A8">
        <w:rPr>
          <w:rFonts w:asciiTheme="minorHAnsi" w:hAnsiTheme="minorHAnsi"/>
        </w:rPr>
        <w:lastRenderedPageBreak/>
        <w:t xml:space="preserve">Après avoir pris connaissance du Cahier des Clauses </w:t>
      </w:r>
      <w:r w:rsidRPr="00BB252E">
        <w:rPr>
          <w:rFonts w:asciiTheme="minorHAnsi" w:hAnsiTheme="minorHAnsi"/>
        </w:rPr>
        <w:t>Particulières (</w:t>
      </w:r>
      <w:r w:rsidR="00BE27B5" w:rsidRPr="00BB252E">
        <w:rPr>
          <w:rFonts w:asciiTheme="minorHAnsi" w:hAnsiTheme="minorHAnsi"/>
        </w:rPr>
        <w:t>CCP</w:t>
      </w:r>
      <w:r w:rsidRPr="00BB252E">
        <w:rPr>
          <w:rFonts w:asciiTheme="minorHAnsi" w:hAnsiTheme="minorHAnsi"/>
        </w:rPr>
        <w:t>) et des</w:t>
      </w:r>
      <w:r w:rsidRPr="007041A8">
        <w:rPr>
          <w:rFonts w:asciiTheme="minorHAnsi" w:hAnsiTheme="minorHAnsi"/>
        </w:rPr>
        <w:t xml:space="preserve"> pièces contractuelles qui y sont mentionnées, </w:t>
      </w:r>
      <w:r w:rsidRPr="007041A8">
        <w:rPr>
          <w:rFonts w:asciiTheme="minorHAnsi" w:hAnsiTheme="minorHAnsi"/>
          <w:b/>
        </w:rPr>
        <w:t>affirme</w:t>
      </w:r>
      <w:r w:rsidRPr="007041A8">
        <w:rPr>
          <w:rFonts w:asciiTheme="minorHAnsi" w:hAnsiTheme="minorHAnsi"/>
        </w:rPr>
        <w:t>/</w:t>
      </w:r>
      <w:r w:rsidRPr="007041A8">
        <w:rPr>
          <w:rFonts w:asciiTheme="minorHAnsi" w:hAnsiTheme="minorHAnsi"/>
          <w:b/>
        </w:rPr>
        <w:t>affirmons</w:t>
      </w:r>
      <w:r w:rsidRPr="007041A8">
        <w:rPr>
          <w:rFonts w:asciiTheme="minorHAnsi" w:hAnsiTheme="minorHAnsi"/>
        </w:rPr>
        <w:t>, sous peine de résiliation de plein droit du marché, qu’aucune des personnes physiques ou morales pour lesquelles nous intervenons ne tombe sous le coup de l’interdiction de soumissionner à un marché public.</w:t>
      </w:r>
    </w:p>
    <w:p w14:paraId="6E8267D4" w14:textId="77777777" w:rsidR="00520473" w:rsidRPr="007041A8" w:rsidRDefault="00520473" w:rsidP="002125BF">
      <w:pPr>
        <w:jc w:val="both"/>
        <w:rPr>
          <w:rFonts w:asciiTheme="minorHAnsi" w:hAnsiTheme="minorHAnsi" w:cs="Arial"/>
          <w:color w:val="000000"/>
        </w:rPr>
      </w:pPr>
    </w:p>
    <w:p w14:paraId="1BD6128D" w14:textId="77777777" w:rsidR="00520473" w:rsidRPr="007041A8" w:rsidRDefault="00520473" w:rsidP="002125BF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ind w:firstLine="0"/>
        <w:jc w:val="both"/>
        <w:rPr>
          <w:rFonts w:asciiTheme="minorHAnsi" w:hAnsiTheme="minorHAnsi" w:cs="Arial"/>
          <w:color w:val="000000"/>
        </w:rPr>
      </w:pPr>
      <w:r w:rsidRPr="007041A8">
        <w:rPr>
          <w:rFonts w:asciiTheme="minorHAnsi" w:hAnsiTheme="minorHAnsi" w:cs="Arial"/>
          <w:color w:val="000000"/>
        </w:rPr>
        <w:t>Je m’engage/nous nous engageons, sans réserve, conformément aux stipulations des documents visés ci-dessus, à exécuter les prestations dans les conditions définies au sein des pièces du marché.</w:t>
      </w:r>
    </w:p>
    <w:p w14:paraId="7E92594D" w14:textId="77777777" w:rsidR="00520473" w:rsidRPr="007041A8" w:rsidRDefault="00520473" w:rsidP="002125BF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jc w:val="both"/>
        <w:rPr>
          <w:rFonts w:asciiTheme="minorHAnsi" w:hAnsiTheme="minorHAnsi" w:cs="Calibri"/>
        </w:rPr>
      </w:pPr>
    </w:p>
    <w:p w14:paraId="4F78D403" w14:textId="689FCF47" w:rsidR="00520473" w:rsidRPr="007041A8" w:rsidRDefault="00520473" w:rsidP="002125BF">
      <w:pPr>
        <w:ind w:firstLine="0"/>
        <w:jc w:val="both"/>
        <w:rPr>
          <w:rFonts w:asciiTheme="minorHAnsi" w:hAnsiTheme="minorHAnsi" w:cs="Calibri"/>
        </w:rPr>
      </w:pPr>
      <w:r w:rsidRPr="007041A8">
        <w:rPr>
          <w:rFonts w:asciiTheme="minorHAnsi" w:hAnsiTheme="minorHAnsi" w:cs="Calibri"/>
        </w:rPr>
        <w:t xml:space="preserve">L’offre ainsi présentée ne me/nous lie toutefois que si son acceptation m’est/nous est notifiée dans un délai de </w:t>
      </w:r>
      <w:r w:rsidRPr="0011416C">
        <w:rPr>
          <w:rFonts w:asciiTheme="minorHAnsi" w:hAnsiTheme="minorHAnsi" w:cs="Calibri"/>
          <w:b/>
        </w:rPr>
        <w:t>6 mois</w:t>
      </w:r>
      <w:r w:rsidRPr="007041A8">
        <w:rPr>
          <w:rFonts w:asciiTheme="minorHAnsi" w:hAnsiTheme="minorHAnsi" w:cs="Calibri"/>
        </w:rPr>
        <w:t xml:space="preserve"> à compter de la date limite de remise des offres fixée par le règlement de consultation.</w:t>
      </w:r>
    </w:p>
    <w:p w14:paraId="3BB9FA8F" w14:textId="77777777" w:rsidR="00520473" w:rsidRPr="007041A8" w:rsidRDefault="00520473" w:rsidP="00191F72">
      <w:pPr>
        <w:pStyle w:val="Sansinterligne"/>
        <w:rPr>
          <w:rFonts w:asciiTheme="minorHAnsi" w:hAnsiTheme="minorHAnsi"/>
          <w:lang w:bidi="ar-SA"/>
        </w:rPr>
      </w:pPr>
    </w:p>
    <w:p w14:paraId="0275EB95" w14:textId="5AD94160" w:rsidR="005A339D" w:rsidRPr="005A339D" w:rsidRDefault="005A339D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="Calibri" w:hAnsi="Calibri"/>
          <w:caps/>
          <w:color w:val="FFFFFF"/>
          <w:sz w:val="24"/>
          <w:szCs w:val="24"/>
          <w:u w:val="none"/>
        </w:rPr>
      </w:pPr>
      <w:r w:rsidRPr="005A339D">
        <w:rPr>
          <w:rFonts w:ascii="Calibri" w:hAnsi="Calibri"/>
          <w:color w:val="FFFFFF"/>
          <w:sz w:val="24"/>
          <w:szCs w:val="24"/>
          <w:u w:val="none"/>
          <w:lang w:eastAsia="x-none"/>
        </w:rPr>
        <w:t>Objet du marché et enveloppe financière</w:t>
      </w:r>
    </w:p>
    <w:p w14:paraId="47F02B39" w14:textId="77777777" w:rsidR="0069263D" w:rsidRPr="007041A8" w:rsidRDefault="0069263D" w:rsidP="007C534E">
      <w:pPr>
        <w:pStyle w:val="Sansinterligne"/>
        <w:rPr>
          <w:rFonts w:asciiTheme="minorHAnsi" w:hAnsiTheme="minorHAnsi"/>
        </w:rPr>
      </w:pPr>
    </w:p>
    <w:p w14:paraId="3FA27C35" w14:textId="7EFD924A" w:rsidR="00191F72" w:rsidRPr="007041A8" w:rsidRDefault="00503272" w:rsidP="000158C5">
      <w:pPr>
        <w:ind w:firstLine="0"/>
        <w:jc w:val="both"/>
        <w:rPr>
          <w:rFonts w:asciiTheme="minorHAnsi" w:hAnsiTheme="minorHAnsi" w:cs="Calibri"/>
          <w:color w:val="000000"/>
        </w:rPr>
      </w:pPr>
      <w:r w:rsidRPr="007041A8">
        <w:rPr>
          <w:rFonts w:asciiTheme="minorHAnsi" w:hAnsiTheme="minorHAnsi" w:cs="Calibri"/>
          <w:color w:val="000000"/>
        </w:rPr>
        <w:t xml:space="preserve">Le présent marché </w:t>
      </w:r>
      <w:r w:rsidR="00191F72" w:rsidRPr="007041A8">
        <w:rPr>
          <w:rFonts w:asciiTheme="minorHAnsi" w:hAnsiTheme="minorHAnsi" w:cs="Calibri"/>
          <w:color w:val="000000"/>
        </w:rPr>
        <w:t xml:space="preserve">est un marché de </w:t>
      </w:r>
      <w:r w:rsidR="00191F72" w:rsidRPr="007041A8">
        <w:rPr>
          <w:rFonts w:asciiTheme="minorHAnsi" w:hAnsiTheme="minorHAnsi" w:cs="Calibri"/>
          <w:color w:val="000000"/>
          <w:u w:val="single"/>
        </w:rPr>
        <w:t>maîtrise d’œuvre</w:t>
      </w:r>
      <w:r w:rsidR="00191F72" w:rsidRPr="007041A8">
        <w:rPr>
          <w:rFonts w:asciiTheme="minorHAnsi" w:hAnsiTheme="minorHAnsi" w:cs="Calibri"/>
          <w:color w:val="000000"/>
        </w:rPr>
        <w:t xml:space="preserve"> pour la réalisation d</w:t>
      </w:r>
      <w:r w:rsidR="0011416C">
        <w:rPr>
          <w:rFonts w:asciiTheme="minorHAnsi" w:hAnsiTheme="minorHAnsi" w:cs="Calibri"/>
          <w:color w:val="000000"/>
        </w:rPr>
        <w:t>u remplacement de la couverture du Mess Mixte de la Base Aérienne 721 de Rochefort.</w:t>
      </w:r>
    </w:p>
    <w:p w14:paraId="44AAEE9E" w14:textId="6FED8845" w:rsidR="00191F72" w:rsidRDefault="00191F72" w:rsidP="000158C5">
      <w:pPr>
        <w:pStyle w:val="Sansinterligne"/>
        <w:jc w:val="both"/>
        <w:rPr>
          <w:rFonts w:asciiTheme="minorHAnsi" w:hAnsiTheme="minorHAnsi"/>
          <w:b/>
          <w:sz w:val="24"/>
          <w:szCs w:val="24"/>
          <w:lang w:bidi="ar-SA"/>
        </w:rPr>
      </w:pPr>
    </w:p>
    <w:p w14:paraId="7F81FC50" w14:textId="26811ACA" w:rsidR="00A93963" w:rsidRPr="00B226AB" w:rsidRDefault="00A93963" w:rsidP="000158C5">
      <w:pPr>
        <w:pStyle w:val="RedTxt"/>
        <w:ind w:firstLine="0"/>
        <w:jc w:val="both"/>
        <w:rPr>
          <w:rFonts w:asciiTheme="minorHAnsi" w:hAnsiTheme="minorHAnsi" w:cs="Arial"/>
          <w:bCs/>
          <w:color w:val="000000" w:themeColor="text1"/>
          <w:sz w:val="22"/>
        </w:rPr>
      </w:pPr>
      <w:r>
        <w:rPr>
          <w:rFonts w:asciiTheme="minorHAnsi" w:hAnsiTheme="minorHAnsi" w:cs="Arial"/>
          <w:b/>
          <w:color w:val="000000" w:themeColor="text1"/>
          <w:sz w:val="22"/>
        </w:rPr>
        <w:t xml:space="preserve">Enveloppe financière Affectée aux Travaux (EAT) : </w:t>
      </w:r>
      <w:r w:rsidR="0011416C">
        <w:rPr>
          <w:rFonts w:asciiTheme="minorHAnsi" w:hAnsiTheme="minorHAnsi" w:cs="Arial"/>
          <w:b/>
          <w:color w:val="000000" w:themeColor="text1"/>
          <w:sz w:val="22"/>
        </w:rPr>
        <w:t>1 500 000</w:t>
      </w:r>
      <w:r>
        <w:rPr>
          <w:rFonts w:asciiTheme="minorHAnsi" w:hAnsiTheme="minorHAnsi" w:cs="Arial"/>
          <w:b/>
          <w:color w:val="000000" w:themeColor="text1"/>
          <w:sz w:val="22"/>
        </w:rPr>
        <w:t xml:space="preserve"> </w:t>
      </w:r>
      <w:r w:rsidRPr="00B226AB">
        <w:rPr>
          <w:rFonts w:asciiTheme="minorHAnsi" w:hAnsiTheme="minorHAnsi" w:cs="Arial"/>
          <w:bCs/>
          <w:color w:val="000000" w:themeColor="text1"/>
          <w:sz w:val="22"/>
        </w:rPr>
        <w:t>€</w:t>
      </w:r>
      <w:r>
        <w:rPr>
          <w:rFonts w:asciiTheme="minorHAnsi" w:hAnsiTheme="minorHAnsi" w:cs="Arial"/>
          <w:b/>
          <w:color w:val="000000" w:themeColor="text1"/>
          <w:sz w:val="22"/>
        </w:rPr>
        <w:t xml:space="preserve"> HT</w:t>
      </w:r>
      <w:r w:rsidR="00A663FB">
        <w:rPr>
          <w:rFonts w:asciiTheme="minorHAnsi" w:hAnsiTheme="minorHAnsi" w:cs="Arial"/>
          <w:b/>
          <w:color w:val="000000" w:themeColor="text1"/>
          <w:sz w:val="22"/>
        </w:rPr>
        <w:t xml:space="preserve"> </w:t>
      </w:r>
      <w:r>
        <w:rPr>
          <w:rFonts w:asciiTheme="minorHAnsi" w:hAnsiTheme="minorHAnsi" w:cs="Arial"/>
          <w:b/>
          <w:color w:val="000000" w:themeColor="text1"/>
          <w:sz w:val="22"/>
        </w:rPr>
        <w:t xml:space="preserve">soit </w:t>
      </w:r>
      <w:r w:rsidR="0011416C">
        <w:rPr>
          <w:rFonts w:asciiTheme="minorHAnsi" w:hAnsiTheme="minorHAnsi" w:cs="Arial"/>
          <w:b/>
          <w:color w:val="000000" w:themeColor="text1"/>
          <w:sz w:val="22"/>
        </w:rPr>
        <w:t>1 800 000</w:t>
      </w:r>
      <w:r>
        <w:rPr>
          <w:rFonts w:asciiTheme="minorHAnsi" w:hAnsiTheme="minorHAnsi" w:cs="Arial"/>
          <w:b/>
          <w:color w:val="000000" w:themeColor="text1"/>
          <w:sz w:val="22"/>
        </w:rPr>
        <w:t xml:space="preserve"> </w:t>
      </w:r>
      <w:r w:rsidRPr="00B226AB">
        <w:rPr>
          <w:rFonts w:asciiTheme="minorHAnsi" w:hAnsiTheme="minorHAnsi" w:cs="Arial"/>
          <w:bCs/>
          <w:color w:val="000000" w:themeColor="text1"/>
          <w:sz w:val="22"/>
        </w:rPr>
        <w:t>€</w:t>
      </w:r>
      <w:r>
        <w:rPr>
          <w:rFonts w:asciiTheme="minorHAnsi" w:hAnsiTheme="minorHAnsi" w:cs="Arial"/>
          <w:b/>
          <w:color w:val="000000" w:themeColor="text1"/>
          <w:sz w:val="22"/>
        </w:rPr>
        <w:t xml:space="preserve"> TTC</w:t>
      </w:r>
    </w:p>
    <w:p w14:paraId="588AD92A" w14:textId="77777777" w:rsidR="00A93963" w:rsidRDefault="00A93963" w:rsidP="000158C5">
      <w:pPr>
        <w:pStyle w:val="RedTxt"/>
        <w:ind w:firstLine="0"/>
        <w:jc w:val="both"/>
        <w:rPr>
          <w:rFonts w:asciiTheme="minorHAnsi" w:hAnsiTheme="minorHAnsi" w:cs="Arial"/>
          <w:b/>
          <w:color w:val="000000" w:themeColor="text1"/>
          <w:sz w:val="22"/>
        </w:rPr>
      </w:pPr>
    </w:p>
    <w:p w14:paraId="61BA1778" w14:textId="67C221A6" w:rsidR="00A93963" w:rsidRPr="00A663FB" w:rsidRDefault="00A93963" w:rsidP="000158C5">
      <w:pPr>
        <w:pStyle w:val="RedTxt"/>
        <w:ind w:firstLine="0"/>
        <w:jc w:val="both"/>
        <w:rPr>
          <w:rFonts w:asciiTheme="minorHAnsi" w:hAnsiTheme="minorHAnsi" w:cs="Arial"/>
          <w:bCs/>
          <w:color w:val="000000" w:themeColor="text1"/>
          <w:sz w:val="22"/>
        </w:rPr>
      </w:pPr>
      <w:r w:rsidRPr="00A663FB">
        <w:rPr>
          <w:rFonts w:asciiTheme="minorHAnsi" w:hAnsiTheme="minorHAnsi" w:cs="Arial"/>
          <w:bCs/>
          <w:color w:val="000000" w:themeColor="text1"/>
          <w:sz w:val="22"/>
        </w:rPr>
        <w:t xml:space="preserve">L’Enveloppe financière Affectée aux Travaux a été définie au mois de </w:t>
      </w:r>
      <w:r w:rsidR="0011416C">
        <w:rPr>
          <w:rFonts w:asciiTheme="minorHAnsi" w:hAnsiTheme="minorHAnsi" w:cs="Arial"/>
          <w:bCs/>
          <w:color w:val="000000" w:themeColor="text1"/>
          <w:sz w:val="22"/>
        </w:rPr>
        <w:t>08/2025</w:t>
      </w:r>
      <w:r w:rsidRPr="00A663FB">
        <w:rPr>
          <w:rFonts w:asciiTheme="minorHAnsi" w:hAnsiTheme="minorHAnsi" w:cs="Arial"/>
          <w:bCs/>
          <w:color w:val="000000" w:themeColor="text1"/>
          <w:sz w:val="22"/>
        </w:rPr>
        <w:t>.</w:t>
      </w:r>
    </w:p>
    <w:p w14:paraId="6CBBE661" w14:textId="77777777" w:rsidR="00A93963" w:rsidRPr="007041A8" w:rsidRDefault="00A93963" w:rsidP="00520473">
      <w:pPr>
        <w:pStyle w:val="Sansinterligne"/>
        <w:rPr>
          <w:rFonts w:asciiTheme="minorHAnsi" w:hAnsiTheme="minorHAnsi"/>
          <w:b/>
          <w:sz w:val="24"/>
          <w:szCs w:val="24"/>
          <w:lang w:bidi="ar-SA"/>
        </w:rPr>
      </w:pPr>
    </w:p>
    <w:p w14:paraId="5A8229FE" w14:textId="54832C31" w:rsidR="00520473" w:rsidRPr="005A339D" w:rsidRDefault="00A9396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Forfait provisoire de rémunération</w:t>
      </w:r>
    </w:p>
    <w:p w14:paraId="75F464F4" w14:textId="77777777" w:rsidR="00CD2449" w:rsidRPr="007041A8" w:rsidRDefault="00CD2449" w:rsidP="00A93963">
      <w:pPr>
        <w:pStyle w:val="Sansinterligne"/>
      </w:pPr>
    </w:p>
    <w:p w14:paraId="042D7935" w14:textId="75757BCA" w:rsidR="00A93963" w:rsidRDefault="00A93963" w:rsidP="00A663FB">
      <w:pPr>
        <w:pStyle w:val="Sansinterligne"/>
        <w:jc w:val="both"/>
        <w:rPr>
          <w:sz w:val="19"/>
          <w:lang w:bidi="ar-SA"/>
        </w:rPr>
      </w:pPr>
      <w:r>
        <w:t xml:space="preserve">L’offre a été établie sur la base des conditions économiques en </w:t>
      </w:r>
      <w:r w:rsidR="0011416C">
        <w:t>vigueur au mois d</w:t>
      </w:r>
      <w:r w:rsidR="004A4572">
        <w:t xml:space="preserve">e </w:t>
      </w:r>
      <w:r w:rsidR="004A4572" w:rsidRPr="004A4572">
        <w:rPr>
          <w:b/>
        </w:rPr>
        <w:t>décembre 2025</w:t>
      </w:r>
      <w:r w:rsidR="0011416C">
        <w:t xml:space="preserve"> </w:t>
      </w:r>
      <w:r w:rsidRPr="004A4572">
        <w:rPr>
          <w:b/>
        </w:rPr>
        <w:t>dit mois zéro (</w:t>
      </w:r>
      <w:r w:rsidR="004A4572" w:rsidRPr="004A4572">
        <w:rPr>
          <w:b/>
        </w:rPr>
        <w:t>M</w:t>
      </w:r>
      <w:r w:rsidRPr="004A4572">
        <w:rPr>
          <w:b/>
        </w:rPr>
        <w:t xml:space="preserve">0) </w:t>
      </w:r>
      <w:r>
        <w:t xml:space="preserve">du marché de maîtrise d’œuvre. </w:t>
      </w:r>
    </w:p>
    <w:p w14:paraId="3B05A8E4" w14:textId="77777777" w:rsidR="00A93963" w:rsidRDefault="00A93963" w:rsidP="00A93963">
      <w:pPr>
        <w:pStyle w:val="Sansinterligne"/>
        <w:rPr>
          <w:b/>
        </w:rPr>
      </w:pPr>
    </w:p>
    <w:p w14:paraId="67ABB231" w14:textId="17107773" w:rsidR="000A158E" w:rsidRPr="007041A8" w:rsidRDefault="000A158E" w:rsidP="000A158E">
      <w:pPr>
        <w:pBdr>
          <w:bottom w:val="single" w:sz="4" w:space="1" w:color="auto"/>
        </w:pBdr>
        <w:ind w:firstLine="0"/>
        <w:rPr>
          <w:rFonts w:asciiTheme="minorHAnsi" w:hAnsiTheme="minorHAnsi"/>
          <w:color w:val="000000"/>
          <w:lang w:eastAsia="x-none"/>
        </w:rPr>
      </w:pPr>
      <w:r>
        <w:rPr>
          <w:rFonts w:asciiTheme="minorHAnsi" w:hAnsiTheme="minorHAnsi"/>
          <w:b/>
          <w:color w:val="000000"/>
          <w:lang w:eastAsia="x-none"/>
        </w:rPr>
        <w:t>Missions de base</w:t>
      </w:r>
    </w:p>
    <w:p w14:paraId="535FC160" w14:textId="77777777" w:rsidR="00A93963" w:rsidRDefault="00A93963" w:rsidP="00A93963">
      <w:pPr>
        <w:pStyle w:val="Sansinterligne"/>
      </w:pPr>
    </w:p>
    <w:p w14:paraId="21F29927" w14:textId="77E8B769" w:rsidR="00A93963" w:rsidRPr="000A158E" w:rsidRDefault="00A93963" w:rsidP="000A158E">
      <w:pPr>
        <w:pStyle w:val="Sansinterligne"/>
      </w:pPr>
      <w:r>
        <w:t>Le forfait provisoire pour la réalisation de la mission de base est fixé à</w:t>
      </w:r>
      <w:r w:rsidR="000A158E">
        <w:t xml:space="preserve"> : </w:t>
      </w:r>
      <w:r w:rsidR="000A158E" w:rsidRPr="000A158E">
        <w:rPr>
          <w:b/>
          <w:bCs/>
          <w:highlight w:val="lightGray"/>
        </w:rPr>
        <w:t>XXX</w:t>
      </w:r>
      <w:r w:rsidR="000A158E" w:rsidRPr="000A158E">
        <w:rPr>
          <w:highlight w:val="lightGray"/>
        </w:rPr>
        <w:t xml:space="preserve"> </w:t>
      </w:r>
      <w:r w:rsidR="000A158E" w:rsidRPr="000A158E">
        <w:t xml:space="preserve">€ </w:t>
      </w:r>
      <w:r w:rsidR="000A158E" w:rsidRPr="000A158E">
        <w:rPr>
          <w:b/>
          <w:bCs/>
        </w:rPr>
        <w:t>HT</w:t>
      </w:r>
      <w:r w:rsidRPr="000A158E">
        <w:t xml:space="preserve"> soit </w:t>
      </w:r>
      <w:r w:rsidR="000A158E" w:rsidRPr="000A158E">
        <w:rPr>
          <w:b/>
          <w:bCs/>
          <w:highlight w:val="lightGray"/>
        </w:rPr>
        <w:t>XXX</w:t>
      </w:r>
      <w:r w:rsidR="000A158E" w:rsidRPr="000A158E">
        <w:rPr>
          <w:highlight w:val="lightGray"/>
        </w:rPr>
        <w:t xml:space="preserve"> </w:t>
      </w:r>
      <w:r w:rsidR="000A158E" w:rsidRPr="000A158E">
        <w:t xml:space="preserve">€ </w:t>
      </w:r>
      <w:r w:rsidR="000A158E" w:rsidRPr="000A158E">
        <w:rPr>
          <w:b/>
          <w:bCs/>
        </w:rPr>
        <w:t>TTC</w:t>
      </w:r>
    </w:p>
    <w:p w14:paraId="3C73669E" w14:textId="71A649FA" w:rsidR="000A158E" w:rsidRDefault="000A158E" w:rsidP="00A93963">
      <w:pPr>
        <w:pStyle w:val="Sansinterligne"/>
      </w:pPr>
    </w:p>
    <w:p w14:paraId="17B381DD" w14:textId="3F64114E" w:rsidR="00D20E99" w:rsidRPr="007041A8" w:rsidRDefault="00D20E99" w:rsidP="00D20E99">
      <w:pPr>
        <w:pBdr>
          <w:bottom w:val="single" w:sz="4" w:space="1" w:color="auto"/>
        </w:pBdr>
        <w:ind w:firstLine="0"/>
        <w:rPr>
          <w:rFonts w:asciiTheme="minorHAnsi" w:hAnsiTheme="minorHAnsi"/>
          <w:color w:val="000000"/>
          <w:lang w:eastAsia="x-none"/>
        </w:rPr>
      </w:pPr>
      <w:r>
        <w:rPr>
          <w:rFonts w:asciiTheme="minorHAnsi" w:hAnsiTheme="minorHAnsi"/>
          <w:b/>
          <w:color w:val="000000"/>
          <w:lang w:eastAsia="x-none"/>
        </w:rPr>
        <w:t>Mission</w:t>
      </w:r>
      <w:r w:rsidR="007A6DBF">
        <w:rPr>
          <w:rFonts w:asciiTheme="minorHAnsi" w:hAnsiTheme="minorHAnsi"/>
          <w:b/>
          <w:color w:val="000000"/>
          <w:lang w:eastAsia="x-none"/>
        </w:rPr>
        <w:t>(</w:t>
      </w:r>
      <w:r>
        <w:rPr>
          <w:rFonts w:asciiTheme="minorHAnsi" w:hAnsiTheme="minorHAnsi"/>
          <w:b/>
          <w:color w:val="000000"/>
          <w:lang w:eastAsia="x-none"/>
        </w:rPr>
        <w:t>s</w:t>
      </w:r>
      <w:r w:rsidR="007A6DBF">
        <w:rPr>
          <w:rFonts w:asciiTheme="minorHAnsi" w:hAnsiTheme="minorHAnsi"/>
          <w:b/>
          <w:color w:val="000000"/>
          <w:lang w:eastAsia="x-none"/>
        </w:rPr>
        <w:t>)</w:t>
      </w:r>
      <w:r>
        <w:rPr>
          <w:rFonts w:asciiTheme="minorHAnsi" w:hAnsiTheme="minorHAnsi"/>
          <w:b/>
          <w:color w:val="000000"/>
          <w:lang w:eastAsia="x-none"/>
        </w:rPr>
        <w:t xml:space="preserve"> complémentaire</w:t>
      </w:r>
      <w:r w:rsidR="007A6DBF">
        <w:rPr>
          <w:rFonts w:asciiTheme="minorHAnsi" w:hAnsiTheme="minorHAnsi"/>
          <w:b/>
          <w:color w:val="000000"/>
          <w:lang w:eastAsia="x-none"/>
        </w:rPr>
        <w:t>(</w:t>
      </w:r>
      <w:r>
        <w:rPr>
          <w:rFonts w:asciiTheme="minorHAnsi" w:hAnsiTheme="minorHAnsi"/>
          <w:b/>
          <w:color w:val="000000"/>
          <w:lang w:eastAsia="x-none"/>
        </w:rPr>
        <w:t>s</w:t>
      </w:r>
      <w:r w:rsidR="007A6DBF">
        <w:rPr>
          <w:rFonts w:asciiTheme="minorHAnsi" w:hAnsiTheme="minorHAnsi"/>
          <w:b/>
          <w:color w:val="000000"/>
          <w:lang w:eastAsia="x-none"/>
        </w:rPr>
        <w:t>)</w:t>
      </w:r>
    </w:p>
    <w:p w14:paraId="1370F13C" w14:textId="752D7DD9" w:rsidR="000A158E" w:rsidRDefault="000A158E" w:rsidP="00A93963">
      <w:pPr>
        <w:pStyle w:val="Sansinterligne"/>
      </w:pPr>
    </w:p>
    <w:p w14:paraId="73A7DB6A" w14:textId="26A0F896" w:rsidR="000A158E" w:rsidRPr="000A158E" w:rsidRDefault="000A158E" w:rsidP="000A158E">
      <w:pPr>
        <w:pStyle w:val="Sansinterligne"/>
        <w:numPr>
          <w:ilvl w:val="0"/>
          <w:numId w:val="19"/>
        </w:numPr>
      </w:pPr>
      <w:r w:rsidRPr="000A158E">
        <w:t xml:space="preserve">Mission </w:t>
      </w:r>
      <w:r w:rsidRPr="0011416C">
        <w:rPr>
          <w:b/>
          <w:bCs/>
        </w:rPr>
        <w:t>OPC</w:t>
      </w:r>
      <w:r w:rsidRPr="0011416C">
        <w:t> </w:t>
      </w:r>
      <w:r>
        <w:t xml:space="preserve">: </w:t>
      </w:r>
      <w:r w:rsidRPr="000A158E">
        <w:rPr>
          <w:b/>
          <w:bCs/>
          <w:highlight w:val="lightGray"/>
        </w:rPr>
        <w:t>XXX</w:t>
      </w:r>
      <w:r w:rsidRPr="000A158E">
        <w:rPr>
          <w:highlight w:val="lightGray"/>
        </w:rPr>
        <w:t xml:space="preserve"> </w:t>
      </w:r>
      <w:r w:rsidRPr="000A158E">
        <w:t xml:space="preserve">€ </w:t>
      </w:r>
      <w:r w:rsidRPr="000A158E">
        <w:rPr>
          <w:b/>
          <w:bCs/>
        </w:rPr>
        <w:t>HT</w:t>
      </w:r>
      <w:r w:rsidRPr="000A158E">
        <w:t xml:space="preserve"> soit </w:t>
      </w:r>
      <w:r w:rsidRPr="000A158E">
        <w:rPr>
          <w:b/>
          <w:bCs/>
          <w:highlight w:val="lightGray"/>
        </w:rPr>
        <w:t>XXX</w:t>
      </w:r>
      <w:r w:rsidRPr="000A158E">
        <w:rPr>
          <w:highlight w:val="lightGray"/>
        </w:rPr>
        <w:t xml:space="preserve"> </w:t>
      </w:r>
      <w:r w:rsidRPr="000A158E">
        <w:t xml:space="preserve">€ </w:t>
      </w:r>
      <w:r w:rsidRPr="000A158E">
        <w:rPr>
          <w:b/>
          <w:bCs/>
        </w:rPr>
        <w:t>TTC</w:t>
      </w:r>
    </w:p>
    <w:p w14:paraId="4ACFC9CC" w14:textId="207D7C31" w:rsidR="000A158E" w:rsidRDefault="000A158E" w:rsidP="00A93963">
      <w:pPr>
        <w:pStyle w:val="Sansinterligne"/>
      </w:pPr>
    </w:p>
    <w:p w14:paraId="614D7B6F" w14:textId="00FB79CD" w:rsidR="000A158E" w:rsidRPr="007041A8" w:rsidRDefault="007A6DBF" w:rsidP="000A158E">
      <w:pPr>
        <w:pBdr>
          <w:bottom w:val="single" w:sz="4" w:space="1" w:color="auto"/>
        </w:pBdr>
        <w:ind w:firstLine="0"/>
        <w:rPr>
          <w:rFonts w:asciiTheme="minorHAnsi" w:hAnsiTheme="minorHAnsi"/>
          <w:color w:val="000000"/>
          <w:lang w:eastAsia="x-none"/>
        </w:rPr>
      </w:pPr>
      <w:r>
        <w:rPr>
          <w:rFonts w:asciiTheme="minorHAnsi" w:hAnsiTheme="minorHAnsi"/>
          <w:b/>
          <w:color w:val="000000"/>
          <w:lang w:eastAsia="x-none"/>
        </w:rPr>
        <w:t>Forfait provisoire de rémunération (montant total)</w:t>
      </w:r>
    </w:p>
    <w:p w14:paraId="0912188E" w14:textId="384E970B" w:rsidR="000A158E" w:rsidRDefault="000A158E" w:rsidP="00A93963">
      <w:pPr>
        <w:pStyle w:val="Sansinterligne"/>
      </w:pPr>
    </w:p>
    <w:p w14:paraId="60C2B8F0" w14:textId="77777777" w:rsidR="00F25643" w:rsidRDefault="00F25643" w:rsidP="00F2564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highlight w:val="lightGray"/>
        </w:rPr>
      </w:pPr>
    </w:p>
    <w:p w14:paraId="76F3FE05" w14:textId="7895B2B0" w:rsidR="000A158E" w:rsidRDefault="000A158E" w:rsidP="00F2564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  <w:r w:rsidRPr="00F25643">
        <w:rPr>
          <w:b/>
          <w:bCs/>
          <w:sz w:val="24"/>
          <w:szCs w:val="24"/>
          <w:highlight w:val="lightGray"/>
        </w:rPr>
        <w:t>XXX</w:t>
      </w:r>
      <w:r w:rsidRPr="00F25643">
        <w:rPr>
          <w:sz w:val="24"/>
          <w:szCs w:val="24"/>
          <w:highlight w:val="lightGray"/>
        </w:rPr>
        <w:t xml:space="preserve"> </w:t>
      </w:r>
      <w:r w:rsidRPr="00F25643">
        <w:rPr>
          <w:sz w:val="24"/>
          <w:szCs w:val="24"/>
        </w:rPr>
        <w:t xml:space="preserve">€ </w:t>
      </w:r>
      <w:r w:rsidRPr="00F25643">
        <w:rPr>
          <w:b/>
          <w:bCs/>
          <w:sz w:val="24"/>
          <w:szCs w:val="24"/>
        </w:rPr>
        <w:t>HT</w:t>
      </w:r>
      <w:r w:rsidRPr="00F25643">
        <w:rPr>
          <w:sz w:val="24"/>
          <w:szCs w:val="24"/>
        </w:rPr>
        <w:t xml:space="preserve"> soit </w:t>
      </w:r>
      <w:r w:rsidRPr="00F25643">
        <w:rPr>
          <w:b/>
          <w:bCs/>
          <w:sz w:val="24"/>
          <w:szCs w:val="24"/>
          <w:highlight w:val="lightGray"/>
        </w:rPr>
        <w:t>XXX</w:t>
      </w:r>
      <w:r w:rsidRPr="00F25643">
        <w:rPr>
          <w:sz w:val="24"/>
          <w:szCs w:val="24"/>
          <w:highlight w:val="lightGray"/>
        </w:rPr>
        <w:t xml:space="preserve"> </w:t>
      </w:r>
      <w:r w:rsidRPr="00F25643">
        <w:rPr>
          <w:sz w:val="24"/>
          <w:szCs w:val="24"/>
        </w:rPr>
        <w:t xml:space="preserve">€ </w:t>
      </w:r>
      <w:r w:rsidRPr="00F25643">
        <w:rPr>
          <w:b/>
          <w:bCs/>
          <w:sz w:val="24"/>
          <w:szCs w:val="24"/>
        </w:rPr>
        <w:t>TTC</w:t>
      </w:r>
    </w:p>
    <w:p w14:paraId="21F50CFD" w14:textId="77777777" w:rsidR="00F25643" w:rsidRPr="00F25643" w:rsidRDefault="00F25643" w:rsidP="00F2564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14:paraId="227C2B34" w14:textId="77777777" w:rsidR="000A158E" w:rsidRDefault="000A158E" w:rsidP="00A93963">
      <w:pPr>
        <w:pStyle w:val="Sansinterligne"/>
      </w:pPr>
    </w:p>
    <w:p w14:paraId="3C0E1EF4" w14:textId="681E83F0" w:rsidR="00A93963" w:rsidRPr="000A158E" w:rsidRDefault="00A93963" w:rsidP="00A93963">
      <w:pPr>
        <w:pStyle w:val="Sansinterligne"/>
      </w:pPr>
      <w:r>
        <w:t xml:space="preserve">Le forfait de rémunération est rendu définitif dans les conditions définies à l’article </w:t>
      </w:r>
      <w:r w:rsidR="000A158E" w:rsidRPr="0011416C">
        <w:t>7</w:t>
      </w:r>
      <w:r w:rsidRPr="0011416C">
        <w:t>.1.2 du CCP</w:t>
      </w:r>
      <w:r>
        <w:t>.</w:t>
      </w:r>
    </w:p>
    <w:p w14:paraId="45B9FF7D" w14:textId="77777777" w:rsidR="00A93963" w:rsidRPr="007041A8" w:rsidRDefault="00A93963" w:rsidP="006B0B7E">
      <w:pPr>
        <w:pStyle w:val="RedTxt"/>
        <w:ind w:firstLine="0"/>
        <w:jc w:val="both"/>
        <w:rPr>
          <w:rFonts w:asciiTheme="minorHAnsi" w:hAnsiTheme="minorHAnsi" w:cs="Arial"/>
          <w:color w:val="000000" w:themeColor="text1"/>
          <w:sz w:val="22"/>
        </w:rPr>
      </w:pPr>
    </w:p>
    <w:p w14:paraId="1ECA0947" w14:textId="535826BD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Délais</w:t>
      </w:r>
    </w:p>
    <w:p w14:paraId="12B25A87" w14:textId="77777777" w:rsidR="007C534E" w:rsidRPr="007041A8" w:rsidRDefault="007C534E" w:rsidP="0043297B">
      <w:pPr>
        <w:ind w:firstLine="0"/>
        <w:jc w:val="both"/>
        <w:outlineLvl w:val="0"/>
        <w:rPr>
          <w:rFonts w:asciiTheme="minorHAnsi" w:hAnsiTheme="minorHAnsi" w:cs="Arial"/>
          <w:color w:val="000000" w:themeColor="text1"/>
        </w:rPr>
      </w:pPr>
    </w:p>
    <w:p w14:paraId="1D6DCB65" w14:textId="296829CE" w:rsidR="00F27BB3" w:rsidRDefault="00F27BB3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  <w:r w:rsidRPr="0011416C">
        <w:rPr>
          <w:rFonts w:asciiTheme="minorHAnsi" w:hAnsiTheme="minorHAnsi" w:cs="Arial"/>
          <w:color w:val="000000" w:themeColor="text1"/>
        </w:rPr>
        <w:t xml:space="preserve">Le point de départ, pour chaque élément normalisé de mission </w:t>
      </w:r>
      <w:r w:rsidR="00E36353" w:rsidRPr="0011416C">
        <w:rPr>
          <w:rFonts w:asciiTheme="minorHAnsi" w:hAnsiTheme="minorHAnsi" w:cs="Arial"/>
          <w:color w:val="000000" w:themeColor="text1"/>
        </w:rPr>
        <w:t xml:space="preserve">est fixé </w:t>
      </w:r>
      <w:r w:rsidR="00017C92" w:rsidRPr="0011416C">
        <w:rPr>
          <w:rFonts w:asciiTheme="minorHAnsi" w:hAnsiTheme="minorHAnsi" w:cs="Arial"/>
          <w:color w:val="000000" w:themeColor="text1"/>
        </w:rPr>
        <w:t>au CC</w:t>
      </w:r>
      <w:r w:rsidR="00A52000" w:rsidRPr="0011416C">
        <w:rPr>
          <w:rFonts w:asciiTheme="minorHAnsi" w:hAnsiTheme="minorHAnsi" w:cs="Arial"/>
          <w:color w:val="000000" w:themeColor="text1"/>
        </w:rPr>
        <w:t>A</w:t>
      </w:r>
      <w:r w:rsidR="00017C92" w:rsidRPr="0011416C">
        <w:rPr>
          <w:rFonts w:asciiTheme="minorHAnsi" w:hAnsiTheme="minorHAnsi" w:cs="Arial"/>
          <w:color w:val="000000" w:themeColor="text1"/>
        </w:rPr>
        <w:t>P</w:t>
      </w:r>
      <w:r w:rsidR="00A52000" w:rsidRPr="0011416C">
        <w:rPr>
          <w:rFonts w:asciiTheme="minorHAnsi" w:hAnsiTheme="minorHAnsi" w:cs="Arial"/>
          <w:color w:val="000000" w:themeColor="text1"/>
        </w:rPr>
        <w:t>/CCP</w:t>
      </w:r>
      <w:r w:rsidR="00017C92" w:rsidRPr="0011416C">
        <w:rPr>
          <w:rFonts w:asciiTheme="minorHAnsi" w:hAnsiTheme="minorHAnsi" w:cs="Arial"/>
          <w:color w:val="000000" w:themeColor="text1"/>
        </w:rPr>
        <w:t xml:space="preserve">. </w:t>
      </w:r>
      <w:r w:rsidR="00FE6F83" w:rsidRPr="0011416C">
        <w:rPr>
          <w:rFonts w:asciiTheme="minorHAnsi" w:hAnsiTheme="minorHAnsi" w:cs="Arial"/>
          <w:color w:val="000000" w:themeColor="text1"/>
        </w:rPr>
        <w:t>Les délais de</w:t>
      </w:r>
      <w:r w:rsidR="00C579D9" w:rsidRPr="0011416C">
        <w:rPr>
          <w:rFonts w:asciiTheme="minorHAnsi" w:hAnsiTheme="minorHAnsi" w:cs="Arial"/>
          <w:color w:val="000000" w:themeColor="text1"/>
        </w:rPr>
        <w:t>s</w:t>
      </w:r>
      <w:r w:rsidR="00FE6F83" w:rsidRPr="0011416C">
        <w:rPr>
          <w:rFonts w:asciiTheme="minorHAnsi" w:hAnsiTheme="minorHAnsi" w:cs="Arial"/>
          <w:color w:val="000000" w:themeColor="text1"/>
        </w:rPr>
        <w:t xml:space="preserve"> mission</w:t>
      </w:r>
      <w:r w:rsidR="00C579D9" w:rsidRPr="0011416C">
        <w:rPr>
          <w:rFonts w:asciiTheme="minorHAnsi" w:hAnsiTheme="minorHAnsi" w:cs="Arial"/>
          <w:color w:val="000000" w:themeColor="text1"/>
        </w:rPr>
        <w:t>s</w:t>
      </w:r>
      <w:r w:rsidR="00FE6F83" w:rsidRPr="0011416C">
        <w:rPr>
          <w:rFonts w:asciiTheme="minorHAnsi" w:hAnsiTheme="minorHAnsi" w:cs="Arial"/>
          <w:color w:val="000000" w:themeColor="text1"/>
        </w:rPr>
        <w:t xml:space="preserve"> complémentaire</w:t>
      </w:r>
      <w:r w:rsidR="00C579D9" w:rsidRPr="0011416C">
        <w:rPr>
          <w:rFonts w:asciiTheme="minorHAnsi" w:hAnsiTheme="minorHAnsi" w:cs="Arial"/>
          <w:color w:val="000000" w:themeColor="text1"/>
        </w:rPr>
        <w:t>s</w:t>
      </w:r>
      <w:r w:rsidR="00FE6F83" w:rsidRPr="0011416C">
        <w:rPr>
          <w:rFonts w:asciiTheme="minorHAnsi" w:hAnsiTheme="minorHAnsi" w:cs="Arial"/>
          <w:color w:val="000000" w:themeColor="text1"/>
        </w:rPr>
        <w:t xml:space="preserve"> sont inclus dans les délais de chaque élément de mission de base.</w:t>
      </w:r>
    </w:p>
    <w:p w14:paraId="1C189DAD" w14:textId="7765C784" w:rsidR="000A158E" w:rsidRDefault="000A158E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15"/>
        <w:gridCol w:w="3209"/>
        <w:gridCol w:w="3205"/>
      </w:tblGrid>
      <w:tr w:rsidR="00B54BC9" w:rsidRPr="007041A8" w14:paraId="51B3984D" w14:textId="77777777" w:rsidTr="0011416C">
        <w:trPr>
          <w:trHeight w:val="397"/>
        </w:trPr>
        <w:tc>
          <w:tcPr>
            <w:tcW w:w="3215" w:type="dxa"/>
            <w:shd w:val="clear" w:color="auto" w:fill="F2F2F2" w:themeFill="background1" w:themeFillShade="F2"/>
            <w:vAlign w:val="center"/>
          </w:tcPr>
          <w:p w14:paraId="07A42B71" w14:textId="145A70B9" w:rsidR="00B54BC9" w:rsidRPr="0011416C" w:rsidRDefault="00B54BC9" w:rsidP="00B54BC9">
            <w:pPr>
              <w:ind w:firstLine="0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1416C">
              <w:rPr>
                <w:rFonts w:asciiTheme="minorHAnsi" w:hAnsiTheme="minorHAnsi" w:cs="Arial"/>
                <w:b/>
                <w:color w:val="000000" w:themeColor="text1"/>
              </w:rPr>
              <w:t>Phases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402332D7" w14:textId="2085AD29" w:rsidR="00B54BC9" w:rsidRPr="0011416C" w:rsidRDefault="00B54BC9" w:rsidP="00B54BC9">
            <w:pPr>
              <w:ind w:firstLine="0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1416C">
              <w:rPr>
                <w:rFonts w:asciiTheme="minorHAnsi" w:hAnsiTheme="minorHAnsi" w:cs="Arial"/>
                <w:b/>
                <w:color w:val="000000" w:themeColor="text1"/>
              </w:rPr>
              <w:t>Délais maximums</w:t>
            </w:r>
          </w:p>
        </w:tc>
        <w:tc>
          <w:tcPr>
            <w:tcW w:w="3205" w:type="dxa"/>
            <w:shd w:val="clear" w:color="auto" w:fill="F2F2F2" w:themeFill="background1" w:themeFillShade="F2"/>
            <w:vAlign w:val="center"/>
          </w:tcPr>
          <w:p w14:paraId="21624311" w14:textId="1CC5DF88" w:rsidR="00B54BC9" w:rsidRPr="0011416C" w:rsidRDefault="00B54BC9" w:rsidP="00B54BC9">
            <w:pPr>
              <w:ind w:firstLine="0"/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11416C">
              <w:rPr>
                <w:rFonts w:asciiTheme="minorHAnsi" w:hAnsiTheme="minorHAnsi" w:cs="Arial"/>
                <w:b/>
                <w:color w:val="000000" w:themeColor="text1"/>
              </w:rPr>
              <w:t xml:space="preserve">Délais proposés par le </w:t>
            </w:r>
            <w:r w:rsidR="00E046BB">
              <w:rPr>
                <w:rFonts w:asciiTheme="minorHAnsi" w:hAnsiTheme="minorHAnsi" w:cs="Arial"/>
                <w:b/>
                <w:color w:val="000000" w:themeColor="text1"/>
              </w:rPr>
              <w:t>titulaire</w:t>
            </w:r>
          </w:p>
        </w:tc>
      </w:tr>
      <w:tr w:rsidR="00B54BC9" w:rsidRPr="007041A8" w14:paraId="46E3920B" w14:textId="77777777" w:rsidTr="0011416C">
        <w:trPr>
          <w:trHeight w:val="397"/>
        </w:trPr>
        <w:tc>
          <w:tcPr>
            <w:tcW w:w="3215" w:type="dxa"/>
            <w:vAlign w:val="center"/>
          </w:tcPr>
          <w:p w14:paraId="48C8AF22" w14:textId="0F2FC496" w:rsidR="00B54BC9" w:rsidRPr="007041A8" w:rsidRDefault="0011416C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AVP</w:t>
            </w:r>
          </w:p>
        </w:tc>
        <w:tc>
          <w:tcPr>
            <w:tcW w:w="3209" w:type="dxa"/>
            <w:vAlign w:val="center"/>
          </w:tcPr>
          <w:p w14:paraId="55F37860" w14:textId="2904308E" w:rsidR="00B54BC9" w:rsidRPr="007041A8" w:rsidRDefault="0011416C" w:rsidP="00B54BC9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="00B54BC9" w:rsidRPr="007041A8">
              <w:rPr>
                <w:rFonts w:asciiTheme="minorHAnsi" w:hAnsiTheme="minorHAnsi" w:cs="Arial"/>
                <w:color w:val="000000" w:themeColor="text1"/>
              </w:rPr>
              <w:t xml:space="preserve"> semaines</w:t>
            </w:r>
          </w:p>
        </w:tc>
        <w:tc>
          <w:tcPr>
            <w:tcW w:w="3205" w:type="dxa"/>
            <w:vAlign w:val="center"/>
          </w:tcPr>
          <w:p w14:paraId="785DF096" w14:textId="77777777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4BC9" w:rsidRPr="007041A8" w14:paraId="3623BEC6" w14:textId="77777777" w:rsidTr="0011416C">
        <w:trPr>
          <w:trHeight w:val="397"/>
        </w:trPr>
        <w:tc>
          <w:tcPr>
            <w:tcW w:w="3215" w:type="dxa"/>
            <w:vAlign w:val="center"/>
          </w:tcPr>
          <w:p w14:paraId="684D6650" w14:textId="0411ECB0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PRO</w:t>
            </w:r>
            <w:r w:rsidR="0011416C">
              <w:rPr>
                <w:rFonts w:asciiTheme="minorHAnsi" w:hAnsiTheme="minorHAnsi" w:cs="Arial"/>
                <w:color w:val="000000" w:themeColor="text1"/>
              </w:rPr>
              <w:t>/DCE</w:t>
            </w:r>
          </w:p>
        </w:tc>
        <w:tc>
          <w:tcPr>
            <w:tcW w:w="3209" w:type="dxa"/>
            <w:vAlign w:val="center"/>
          </w:tcPr>
          <w:p w14:paraId="7C5AE6B2" w14:textId="21F1ACF8" w:rsidR="00B54BC9" w:rsidRPr="007041A8" w:rsidRDefault="0011416C" w:rsidP="00B54BC9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4</w:t>
            </w:r>
            <w:r w:rsidR="00B54BC9" w:rsidRPr="007041A8">
              <w:rPr>
                <w:rFonts w:asciiTheme="minorHAnsi" w:hAnsiTheme="minorHAnsi" w:cs="Arial"/>
                <w:color w:val="000000" w:themeColor="text1"/>
              </w:rPr>
              <w:t xml:space="preserve"> semaines</w:t>
            </w:r>
          </w:p>
        </w:tc>
        <w:tc>
          <w:tcPr>
            <w:tcW w:w="3205" w:type="dxa"/>
            <w:vAlign w:val="center"/>
          </w:tcPr>
          <w:p w14:paraId="4651407C" w14:textId="77777777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4BC9" w:rsidRPr="007041A8" w14:paraId="5B8967E5" w14:textId="77777777" w:rsidTr="0011416C">
        <w:trPr>
          <w:trHeight w:val="397"/>
        </w:trPr>
        <w:tc>
          <w:tcPr>
            <w:tcW w:w="3215" w:type="dxa"/>
            <w:vAlign w:val="center"/>
          </w:tcPr>
          <w:p w14:paraId="3F7897D2" w14:textId="4E97066C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ACT - Analyse des offres</w:t>
            </w:r>
          </w:p>
        </w:tc>
        <w:tc>
          <w:tcPr>
            <w:tcW w:w="3209" w:type="dxa"/>
            <w:vAlign w:val="center"/>
          </w:tcPr>
          <w:p w14:paraId="106531DA" w14:textId="3D7FCE5B" w:rsidR="00B54BC9" w:rsidRPr="007041A8" w:rsidRDefault="0011416C" w:rsidP="00B54BC9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B54BC9" w:rsidRPr="007041A8">
              <w:rPr>
                <w:rFonts w:asciiTheme="minorHAnsi" w:hAnsiTheme="minorHAnsi" w:cs="Arial"/>
                <w:color w:val="000000" w:themeColor="text1"/>
              </w:rPr>
              <w:t xml:space="preserve"> semaines</w:t>
            </w:r>
          </w:p>
        </w:tc>
        <w:tc>
          <w:tcPr>
            <w:tcW w:w="3205" w:type="dxa"/>
            <w:vAlign w:val="center"/>
          </w:tcPr>
          <w:p w14:paraId="15363484" w14:textId="77777777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4BC9" w:rsidRPr="007041A8" w14:paraId="07EF6943" w14:textId="77777777" w:rsidTr="0011416C">
        <w:trPr>
          <w:trHeight w:val="397"/>
        </w:trPr>
        <w:tc>
          <w:tcPr>
            <w:tcW w:w="3215" w:type="dxa"/>
            <w:vAlign w:val="center"/>
          </w:tcPr>
          <w:p w14:paraId="4D57A1EC" w14:textId="12DE465D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lastRenderedPageBreak/>
              <w:t>DOE</w:t>
            </w:r>
          </w:p>
        </w:tc>
        <w:tc>
          <w:tcPr>
            <w:tcW w:w="3209" w:type="dxa"/>
            <w:vAlign w:val="center"/>
          </w:tcPr>
          <w:p w14:paraId="35EBB33A" w14:textId="5DCA4003" w:rsidR="00B54BC9" w:rsidRPr="007041A8" w:rsidRDefault="0011416C" w:rsidP="00B54BC9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B54BC9" w:rsidRPr="007041A8">
              <w:rPr>
                <w:rFonts w:asciiTheme="minorHAnsi" w:hAnsiTheme="minorHAnsi" w:cs="Arial"/>
                <w:color w:val="000000" w:themeColor="text1"/>
              </w:rPr>
              <w:t xml:space="preserve"> semaines</w:t>
            </w:r>
          </w:p>
        </w:tc>
        <w:tc>
          <w:tcPr>
            <w:tcW w:w="3205" w:type="dxa"/>
            <w:vAlign w:val="center"/>
          </w:tcPr>
          <w:p w14:paraId="2E477F67" w14:textId="77777777" w:rsidR="00B54BC9" w:rsidRPr="007041A8" w:rsidRDefault="00B54BC9" w:rsidP="0011416C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3CD6153F" w14:textId="00B35FCC" w:rsidR="00DD2265" w:rsidRDefault="00DD2265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7C6EB493" w14:textId="1AF6BDC6" w:rsidR="0011416C" w:rsidRDefault="0011416C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06DB1C31" w14:textId="2D0AE740" w:rsidR="0011416C" w:rsidRDefault="0011416C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165643AA" w14:textId="7C7A6A55" w:rsidR="0011416C" w:rsidRDefault="0011416C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7F4E3BDB" w14:textId="0350BE8E" w:rsidR="0011416C" w:rsidRDefault="0011416C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4BAAEFD4" w14:textId="77777777" w:rsidR="0011416C" w:rsidRDefault="0011416C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2A032972" w14:textId="77777777" w:rsidR="00DD2265" w:rsidRPr="005A339D" w:rsidRDefault="00DD2265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="Calibri" w:hAnsi="Calibri"/>
          <w:color w:val="FFFFFF"/>
          <w:sz w:val="24"/>
          <w:szCs w:val="24"/>
          <w:u w:val="none"/>
          <w:lang w:eastAsia="x-none"/>
        </w:rPr>
      </w:pPr>
      <w:r w:rsidRPr="005A339D">
        <w:rPr>
          <w:rFonts w:ascii="Calibri" w:hAnsi="Calibri"/>
          <w:color w:val="FFFFFF"/>
          <w:sz w:val="24"/>
          <w:szCs w:val="24"/>
          <w:u w:val="none"/>
          <w:lang w:eastAsia="x-none"/>
        </w:rPr>
        <w:t>Point de contact</w:t>
      </w:r>
    </w:p>
    <w:p w14:paraId="5659C365" w14:textId="77777777" w:rsidR="00DD2265" w:rsidRPr="00BA569B" w:rsidRDefault="00DD2265" w:rsidP="00DD2265">
      <w:pPr>
        <w:pStyle w:val="Sansinterligne"/>
        <w:jc w:val="both"/>
      </w:pPr>
    </w:p>
    <w:p w14:paraId="4CA9D062" w14:textId="77777777" w:rsidR="00DD2265" w:rsidRPr="00BA569B" w:rsidRDefault="00DD2265" w:rsidP="00DD2265">
      <w:pPr>
        <w:pStyle w:val="Sansinterligne"/>
        <w:jc w:val="both"/>
      </w:pPr>
      <w:r w:rsidRPr="00BA569B">
        <w:t xml:space="preserve">Nom : </w:t>
      </w:r>
      <w:r w:rsidRPr="008003FB">
        <w:rPr>
          <w:rFonts w:cs="Arial"/>
          <w:b/>
          <w:color w:val="000000"/>
          <w:highlight w:val="lightGray"/>
        </w:rPr>
        <w:t>XXX</w:t>
      </w:r>
    </w:p>
    <w:p w14:paraId="29AC1F83" w14:textId="77777777" w:rsidR="00DD2265" w:rsidRPr="00BA569B" w:rsidRDefault="00DD2265" w:rsidP="00DD2265">
      <w:pPr>
        <w:pStyle w:val="Sansinterligne"/>
        <w:jc w:val="both"/>
      </w:pPr>
      <w:r w:rsidRPr="00BA569B">
        <w:t xml:space="preserve">Prénom : </w:t>
      </w:r>
      <w:r w:rsidRPr="008003FB">
        <w:rPr>
          <w:rFonts w:cs="Arial"/>
          <w:b/>
          <w:color w:val="000000"/>
          <w:highlight w:val="lightGray"/>
        </w:rPr>
        <w:t>XXX</w:t>
      </w:r>
    </w:p>
    <w:p w14:paraId="315374BE" w14:textId="1FFD0D35" w:rsidR="00DD2265" w:rsidRPr="00BA569B" w:rsidRDefault="00DD2265" w:rsidP="00DD2265">
      <w:pPr>
        <w:pStyle w:val="Sansinterligne"/>
        <w:jc w:val="both"/>
      </w:pPr>
      <w:r w:rsidRPr="00BA569B">
        <w:t>Qualité :</w:t>
      </w:r>
      <w:r w:rsidRPr="008003FB">
        <w:rPr>
          <w:rFonts w:cs="Arial"/>
          <w:b/>
          <w:color w:val="000000"/>
        </w:rPr>
        <w:t xml:space="preserve"> </w:t>
      </w:r>
      <w:r w:rsidRPr="008003FB">
        <w:rPr>
          <w:rFonts w:cs="Arial"/>
          <w:b/>
          <w:color w:val="000000"/>
          <w:highlight w:val="lightGray"/>
        </w:rPr>
        <w:t>XXX</w:t>
      </w:r>
    </w:p>
    <w:p w14:paraId="69B2633B" w14:textId="77777777" w:rsidR="00DD2265" w:rsidRPr="00BA569B" w:rsidRDefault="00DD2265" w:rsidP="00DD2265">
      <w:pPr>
        <w:pStyle w:val="Sansinterligne"/>
        <w:jc w:val="both"/>
      </w:pPr>
      <w:r w:rsidRPr="00BA569B">
        <w:t xml:space="preserve">Téléphone : </w:t>
      </w:r>
      <w:r w:rsidRPr="008003FB">
        <w:rPr>
          <w:rFonts w:cs="Arial"/>
          <w:b/>
          <w:color w:val="000000"/>
          <w:highlight w:val="lightGray"/>
        </w:rPr>
        <w:t>XXX</w:t>
      </w:r>
    </w:p>
    <w:p w14:paraId="7B95AFD6" w14:textId="77777777" w:rsidR="00DD2265" w:rsidRPr="00BA569B" w:rsidRDefault="00DD2265" w:rsidP="00DD2265">
      <w:pPr>
        <w:pStyle w:val="Sansinterligne"/>
        <w:jc w:val="both"/>
      </w:pPr>
      <w:r w:rsidRPr="00BA569B">
        <w:t xml:space="preserve">Mail : </w:t>
      </w:r>
      <w:r w:rsidRPr="008003FB">
        <w:rPr>
          <w:rFonts w:cs="Arial"/>
          <w:b/>
          <w:color w:val="000000"/>
          <w:highlight w:val="lightGray"/>
        </w:rPr>
        <w:t>XXX</w:t>
      </w:r>
    </w:p>
    <w:p w14:paraId="7BF9EAAC" w14:textId="77777777" w:rsidR="00DD2265" w:rsidRPr="007041A8" w:rsidRDefault="00DD2265" w:rsidP="001E1D34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77D2F374" w14:textId="77501C61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Paiement</w:t>
      </w:r>
    </w:p>
    <w:p w14:paraId="564AB62D" w14:textId="77777777" w:rsidR="0069747D" w:rsidRPr="007041A8" w:rsidRDefault="0069747D" w:rsidP="00B54BC9">
      <w:pPr>
        <w:ind w:firstLine="0"/>
        <w:rPr>
          <w:rFonts w:asciiTheme="minorHAnsi" w:hAnsiTheme="minorHAnsi"/>
          <w:color w:val="000000" w:themeColor="text1"/>
          <w:lang w:eastAsia="x-none" w:bidi="ar-SA"/>
        </w:rPr>
      </w:pPr>
    </w:p>
    <w:p w14:paraId="47FDA919" w14:textId="62D02C10" w:rsidR="00F27BB3" w:rsidRPr="007041A8" w:rsidRDefault="00F27BB3" w:rsidP="0069747D">
      <w:pPr>
        <w:ind w:firstLine="0"/>
        <w:jc w:val="both"/>
        <w:rPr>
          <w:rFonts w:asciiTheme="minorHAnsi" w:hAnsiTheme="minorHAnsi" w:cs="Arial"/>
          <w:color w:val="000000" w:themeColor="text1"/>
        </w:rPr>
      </w:pPr>
      <w:r w:rsidRPr="007041A8">
        <w:rPr>
          <w:rFonts w:asciiTheme="minorHAnsi" w:hAnsiTheme="minorHAnsi" w:cs="Arial"/>
          <w:color w:val="000000" w:themeColor="text1"/>
        </w:rPr>
        <w:t xml:space="preserve">Le </w:t>
      </w:r>
      <w:r w:rsidR="007C534E" w:rsidRPr="007041A8">
        <w:rPr>
          <w:rFonts w:asciiTheme="minorHAnsi" w:hAnsiTheme="minorHAnsi" w:cs="Arial"/>
          <w:color w:val="000000" w:themeColor="text1"/>
        </w:rPr>
        <w:t>maître d’ouvrage</w:t>
      </w:r>
      <w:r w:rsidRPr="007041A8">
        <w:rPr>
          <w:rFonts w:asciiTheme="minorHAnsi" w:hAnsiTheme="minorHAnsi" w:cs="Arial"/>
          <w:color w:val="000000" w:themeColor="text1"/>
        </w:rPr>
        <w:t xml:space="preserve"> se libérera des s</w:t>
      </w:r>
      <w:r w:rsidR="00DC1565" w:rsidRPr="007041A8">
        <w:rPr>
          <w:rFonts w:asciiTheme="minorHAnsi" w:hAnsiTheme="minorHAnsi" w:cs="Arial"/>
          <w:color w:val="000000" w:themeColor="text1"/>
        </w:rPr>
        <w:t xml:space="preserve">ommes dues au titre du présent </w:t>
      </w:r>
      <w:r w:rsidRPr="007041A8">
        <w:rPr>
          <w:rFonts w:asciiTheme="minorHAnsi" w:hAnsiTheme="minorHAnsi" w:cs="Arial"/>
          <w:color w:val="000000" w:themeColor="text1"/>
        </w:rPr>
        <w:t xml:space="preserve">marché en faisant porter selon les répartitions jointes en annexe </w:t>
      </w:r>
      <w:r w:rsidR="00752845" w:rsidRPr="007041A8">
        <w:rPr>
          <w:rFonts w:asciiTheme="minorHAnsi" w:hAnsiTheme="minorHAnsi" w:cs="Arial"/>
          <w:color w:val="000000" w:themeColor="text1"/>
        </w:rPr>
        <w:t>n°</w:t>
      </w:r>
      <w:r w:rsidRPr="007041A8">
        <w:rPr>
          <w:rFonts w:asciiTheme="minorHAnsi" w:hAnsiTheme="minorHAnsi" w:cs="Arial"/>
          <w:color w:val="000000" w:themeColor="text1"/>
        </w:rPr>
        <w:t>1 le montant au crédit des comptes ouvert</w:t>
      </w:r>
      <w:r w:rsidR="002A36A6" w:rsidRPr="007041A8">
        <w:rPr>
          <w:rFonts w:asciiTheme="minorHAnsi" w:hAnsiTheme="minorHAnsi" w:cs="Arial"/>
          <w:color w:val="000000" w:themeColor="text1"/>
        </w:rPr>
        <w:t>s</w:t>
      </w:r>
      <w:r w:rsidRPr="007041A8">
        <w:rPr>
          <w:rFonts w:asciiTheme="minorHAnsi" w:hAnsiTheme="minorHAnsi" w:cs="Arial"/>
          <w:color w:val="000000" w:themeColor="text1"/>
        </w:rPr>
        <w:t xml:space="preserve"> :</w:t>
      </w:r>
    </w:p>
    <w:p w14:paraId="5401C10A" w14:textId="77777777" w:rsidR="00DC1565" w:rsidRPr="007041A8" w:rsidRDefault="00DC1565" w:rsidP="0069747D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1E4750E5" w14:textId="77777777" w:rsidR="00F25643" w:rsidRPr="00217A6E" w:rsidRDefault="00F25643" w:rsidP="00F25643">
      <w:pPr>
        <w:tabs>
          <w:tab w:val="left" w:leader="dot" w:pos="8505"/>
        </w:tabs>
        <w:jc w:val="both"/>
        <w:rPr>
          <w:rFonts w:cs="Arial"/>
          <w:color w:val="000000"/>
        </w:rPr>
      </w:pPr>
      <w:r w:rsidRPr="00D62756">
        <w:rPr>
          <w:rFonts w:cs="Arial"/>
          <w:color w:val="000000"/>
          <w:highlight w:val="lightGray"/>
        </w:rPr>
        <w:t>A copier/coller autant de fois que nécessaire</w:t>
      </w:r>
    </w:p>
    <w:p w14:paraId="30F72B5F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A233F7">
        <w:rPr>
          <w:rFonts w:cs="Arial"/>
          <w:color w:val="000000"/>
        </w:rPr>
        <w:t xml:space="preserve">Au nom de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1547BA1D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A233F7">
        <w:rPr>
          <w:rFonts w:cs="Arial"/>
          <w:color w:val="000000"/>
        </w:rPr>
        <w:t xml:space="preserve">Domiciliation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7BBB9727" w14:textId="77777777" w:rsidR="00F25643" w:rsidRPr="00494EAB" w:rsidRDefault="00F25643" w:rsidP="00F25643">
      <w:pPr>
        <w:jc w:val="both"/>
        <w:rPr>
          <w:rFonts w:cs="Arial"/>
          <w:color w:val="000000"/>
        </w:rPr>
      </w:pPr>
      <w:r w:rsidRPr="00494EAB">
        <w:rPr>
          <w:rFonts w:cs="Arial"/>
          <w:color w:val="000000"/>
        </w:rPr>
        <w:t xml:space="preserve">Agence de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66A2A698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494EAB">
        <w:rPr>
          <w:rFonts w:cs="Arial"/>
          <w:color w:val="000000"/>
        </w:rPr>
        <w:t xml:space="preserve">Adresse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08DDFB5A" w14:textId="77777777" w:rsidR="00F25643" w:rsidRPr="00A233F7" w:rsidRDefault="00F25643" w:rsidP="00F25643">
      <w:pPr>
        <w:jc w:val="both"/>
        <w:rPr>
          <w:rFonts w:cs="Arial"/>
          <w:color w:val="000000"/>
        </w:rPr>
      </w:pPr>
    </w:p>
    <w:p w14:paraId="47004EE9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A233F7">
        <w:rPr>
          <w:rFonts w:cs="Arial"/>
          <w:color w:val="000000"/>
        </w:rPr>
        <w:t xml:space="preserve">Code banque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71E028B8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A233F7">
        <w:rPr>
          <w:rFonts w:cs="Arial"/>
          <w:color w:val="000000"/>
        </w:rPr>
        <w:t xml:space="preserve">Code guichet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3F870026" w14:textId="77777777" w:rsidR="00F25643" w:rsidRPr="00A233F7" w:rsidRDefault="00F25643" w:rsidP="00F25643">
      <w:pPr>
        <w:jc w:val="both"/>
        <w:rPr>
          <w:rFonts w:cs="Arial"/>
          <w:color w:val="000000"/>
        </w:rPr>
      </w:pPr>
      <w:r w:rsidRPr="00A233F7">
        <w:rPr>
          <w:rFonts w:cs="Arial"/>
          <w:color w:val="000000"/>
        </w:rPr>
        <w:t xml:space="preserve">Numéro du compte : </w:t>
      </w:r>
      <w:r w:rsidRPr="00D62756">
        <w:rPr>
          <w:rFonts w:cs="Arial"/>
          <w:b/>
          <w:color w:val="000000"/>
          <w:highlight w:val="lightGray"/>
        </w:rPr>
        <w:t>XXX</w:t>
      </w:r>
    </w:p>
    <w:p w14:paraId="77CE804A" w14:textId="77777777" w:rsidR="00681A85" w:rsidRPr="00F25643" w:rsidRDefault="00681A85" w:rsidP="007C534E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5B91D6E3" w14:textId="74FF99C8" w:rsidR="00F27BB3" w:rsidRPr="007041A8" w:rsidRDefault="00F27BB3" w:rsidP="007C534E">
      <w:pPr>
        <w:ind w:firstLine="0"/>
        <w:jc w:val="both"/>
        <w:rPr>
          <w:rFonts w:asciiTheme="minorHAnsi" w:hAnsiTheme="minorHAnsi" w:cs="Arial"/>
          <w:i/>
          <w:color w:val="000000" w:themeColor="text1"/>
        </w:rPr>
      </w:pPr>
      <w:r w:rsidRPr="007041A8">
        <w:rPr>
          <w:rFonts w:asciiTheme="minorHAnsi" w:hAnsiTheme="minorHAnsi" w:cs="Arial"/>
          <w:color w:val="000000" w:themeColor="text1"/>
        </w:rPr>
        <w:t>Toutefois, le maître de l'ouvrage se libérera des sommes dues aux sous-traitants payés directement après visa du mandataire du groupement de maîtrise d’œuvre.</w:t>
      </w:r>
      <w:r w:rsidRPr="007041A8">
        <w:rPr>
          <w:rFonts w:asciiTheme="minorHAnsi" w:hAnsiTheme="minorHAnsi" w:cs="Arial"/>
          <w:i/>
          <w:color w:val="000000" w:themeColor="text1"/>
        </w:rPr>
        <w:t xml:space="preserve"> </w:t>
      </w:r>
    </w:p>
    <w:p w14:paraId="096E5852" w14:textId="77777777" w:rsidR="00DC1565" w:rsidRPr="007041A8" w:rsidRDefault="00DC1565" w:rsidP="007C534E">
      <w:pPr>
        <w:ind w:firstLine="0"/>
        <w:jc w:val="both"/>
        <w:rPr>
          <w:rFonts w:asciiTheme="minorHAnsi" w:hAnsiTheme="minorHAnsi" w:cs="Arial"/>
          <w:i/>
          <w:color w:val="000000" w:themeColor="text1"/>
        </w:rPr>
      </w:pPr>
    </w:p>
    <w:p w14:paraId="575DB630" w14:textId="28269ABA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bookmarkStart w:id="2" w:name="_GoBack"/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Avance</w:t>
      </w:r>
      <w:bookmarkEnd w:id="2"/>
    </w:p>
    <w:p w14:paraId="693F042C" w14:textId="77777777" w:rsidR="00DC1565" w:rsidRPr="007041A8" w:rsidRDefault="00DC1565" w:rsidP="007C534E">
      <w:pPr>
        <w:ind w:firstLine="0"/>
        <w:jc w:val="both"/>
        <w:rPr>
          <w:rFonts w:asciiTheme="minorHAnsi" w:hAnsiTheme="minorHAnsi" w:cs="Arial"/>
          <w:i/>
          <w:color w:val="000000" w:themeColor="text1"/>
        </w:rPr>
      </w:pPr>
    </w:p>
    <w:p w14:paraId="2D3595C7" w14:textId="77777777" w:rsidR="00F25643" w:rsidRPr="007C534E" w:rsidRDefault="00F25643" w:rsidP="00F25643">
      <w:pPr>
        <w:pStyle w:val="Sansinterligne"/>
        <w:jc w:val="both"/>
      </w:pPr>
      <w:bookmarkStart w:id="3" w:name="_Hlk64152725"/>
      <w:bookmarkStart w:id="4" w:name="_Hlk64152507"/>
      <w:r w:rsidRPr="0011416C">
        <w:t>L’avance sera versée conformément aux dispositions des articles R. 2191-3 à R. 2191.10, R. 2191-13 et R. 2191-15 à R. 2191-18 du Code de la commande publique.</w:t>
      </w:r>
    </w:p>
    <w:p w14:paraId="7BBFC782" w14:textId="77777777" w:rsidR="00F25643" w:rsidRDefault="00F25643" w:rsidP="00F25643">
      <w:pPr>
        <w:pStyle w:val="Paragraphedeliste"/>
        <w:ind w:left="0" w:firstLine="0"/>
        <w:jc w:val="both"/>
        <w:outlineLvl w:val="0"/>
        <w:rPr>
          <w:rFonts w:cs="Arial"/>
          <w:color w:val="000000"/>
        </w:rPr>
      </w:pPr>
    </w:p>
    <w:p w14:paraId="0755CCBA" w14:textId="77777777" w:rsidR="00F25643" w:rsidRDefault="00F25643" w:rsidP="00F25643">
      <w:pPr>
        <w:pStyle w:val="Paragraphedeliste"/>
        <w:ind w:left="0" w:firstLine="0"/>
        <w:jc w:val="center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2"/>
      <w:r>
        <w:rPr>
          <w:rFonts w:cs="Arial"/>
          <w:color w:val="000000"/>
        </w:rPr>
        <w:instrText xml:space="preserve"> FORMCHECKBOX </w:instrText>
      </w:r>
      <w:r w:rsidR="00E046BB">
        <w:rPr>
          <w:rFonts w:cs="Arial"/>
          <w:color w:val="000000"/>
        </w:rPr>
      </w:r>
      <w:r w:rsidR="00E046BB">
        <w:rPr>
          <w:rFonts w:cs="Arial"/>
          <w:color w:val="000000"/>
        </w:rPr>
        <w:fldChar w:fldCharType="separate"/>
      </w:r>
      <w:r>
        <w:rPr>
          <w:rFonts w:cs="Arial"/>
          <w:color w:val="000000"/>
        </w:rPr>
        <w:fldChar w:fldCharType="end"/>
      </w:r>
      <w:bookmarkEnd w:id="5"/>
      <w:r>
        <w:rPr>
          <w:rFonts w:cs="Arial"/>
          <w:color w:val="000000"/>
        </w:rPr>
        <w:t xml:space="preserve"> </w:t>
      </w:r>
      <w:r w:rsidRPr="00F02FEF">
        <w:rPr>
          <w:rFonts w:cs="Arial"/>
          <w:color w:val="000000"/>
        </w:rPr>
        <w:t xml:space="preserve">Le </w:t>
      </w:r>
      <w:r>
        <w:rPr>
          <w:rFonts w:cs="Arial"/>
          <w:color w:val="000000"/>
        </w:rPr>
        <w:t>titulaire</w:t>
      </w:r>
      <w:r w:rsidRPr="00F02FEF">
        <w:rPr>
          <w:rFonts w:cs="Arial"/>
          <w:color w:val="000000"/>
        </w:rPr>
        <w:t> </w:t>
      </w:r>
      <w:r>
        <w:rPr>
          <w:rFonts w:cs="Arial"/>
          <w:b/>
          <w:color w:val="000000"/>
        </w:rPr>
        <w:t>ACCEPTE</w:t>
      </w:r>
      <w:r w:rsidRPr="00F02FEF">
        <w:rPr>
          <w:rFonts w:cs="Arial"/>
          <w:color w:val="000000"/>
        </w:rPr>
        <w:t xml:space="preserve"> l’avance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"/>
      <w:r>
        <w:rPr>
          <w:rFonts w:cs="Arial"/>
          <w:color w:val="000000"/>
        </w:rPr>
        <w:instrText xml:space="preserve"> FORMCHECKBOX </w:instrText>
      </w:r>
      <w:r w:rsidR="00E046BB">
        <w:rPr>
          <w:rFonts w:cs="Arial"/>
          <w:color w:val="000000"/>
        </w:rPr>
      </w:r>
      <w:r w:rsidR="00E046BB">
        <w:rPr>
          <w:rFonts w:cs="Arial"/>
          <w:color w:val="000000"/>
        </w:rPr>
        <w:fldChar w:fldCharType="separate"/>
      </w:r>
      <w:r>
        <w:rPr>
          <w:rFonts w:cs="Arial"/>
          <w:color w:val="000000"/>
        </w:rPr>
        <w:fldChar w:fldCharType="end"/>
      </w:r>
      <w:bookmarkEnd w:id="6"/>
      <w:r>
        <w:rPr>
          <w:rFonts w:cs="Arial"/>
          <w:color w:val="000000"/>
        </w:rPr>
        <w:t xml:space="preserve"> </w:t>
      </w:r>
      <w:r w:rsidRPr="00F02FEF">
        <w:rPr>
          <w:rFonts w:cs="Arial"/>
          <w:color w:val="000000"/>
        </w:rPr>
        <w:t xml:space="preserve">Le </w:t>
      </w:r>
      <w:r>
        <w:rPr>
          <w:rFonts w:cs="Arial"/>
          <w:color w:val="000000"/>
        </w:rPr>
        <w:t xml:space="preserve">titulaire </w:t>
      </w:r>
      <w:r>
        <w:rPr>
          <w:rFonts w:cs="Arial"/>
          <w:b/>
          <w:color w:val="000000"/>
        </w:rPr>
        <w:t>REFUSE</w:t>
      </w:r>
      <w:r>
        <w:rPr>
          <w:rFonts w:cs="Arial"/>
          <w:color w:val="000000"/>
        </w:rPr>
        <w:t xml:space="preserve"> l’avance</w:t>
      </w:r>
      <w:r w:rsidRPr="00F02FEF">
        <w:rPr>
          <w:rFonts w:cs="Arial"/>
          <w:color w:val="000000"/>
        </w:rPr>
        <w:t>.</w:t>
      </w:r>
    </w:p>
    <w:p w14:paraId="6B794F73" w14:textId="77777777" w:rsidR="0011416C" w:rsidRDefault="0011416C" w:rsidP="0011416C">
      <w:pPr>
        <w:jc w:val="both"/>
        <w:rPr>
          <w:rFonts w:cs="Arial"/>
          <w:color w:val="000000"/>
        </w:rPr>
      </w:pPr>
    </w:p>
    <w:p w14:paraId="4CDC2DED" w14:textId="67D1821C" w:rsidR="00F25643" w:rsidRPr="003F74E3" w:rsidRDefault="00F25643" w:rsidP="0011416C">
      <w:pPr>
        <w:ind w:firstLine="0"/>
        <w:jc w:val="both"/>
      </w:pPr>
      <w:r w:rsidRPr="003F74E3">
        <w:t xml:space="preserve">Si aucune case n'est cochée, ou si les deux cases sont cochées, </w:t>
      </w:r>
      <w:r w:rsidR="009B141C">
        <w:t>l’acheteur</w:t>
      </w:r>
      <w:r w:rsidRPr="003F74E3">
        <w:t xml:space="preserve"> considérera que l'entreprise renonce au bénéfice de l'avance. </w:t>
      </w:r>
    </w:p>
    <w:bookmarkEnd w:id="3"/>
    <w:bookmarkEnd w:id="4"/>
    <w:p w14:paraId="7C067F1F" w14:textId="77777777" w:rsidR="00AC4581" w:rsidRPr="007041A8" w:rsidRDefault="00AC4581" w:rsidP="00FF23EE">
      <w:pPr>
        <w:ind w:firstLine="0"/>
        <w:jc w:val="both"/>
        <w:outlineLvl w:val="0"/>
        <w:rPr>
          <w:rFonts w:asciiTheme="minorHAnsi" w:hAnsiTheme="minorHAnsi"/>
          <w:caps/>
          <w:color w:val="000000" w:themeColor="text1"/>
          <w:sz w:val="24"/>
          <w:szCs w:val="24"/>
          <w:lang w:eastAsia="x-none" w:bidi="ar-SA"/>
        </w:rPr>
      </w:pPr>
    </w:p>
    <w:p w14:paraId="255E75C3" w14:textId="77777777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Nantissement ou cession de créance</w:t>
      </w:r>
    </w:p>
    <w:p w14:paraId="33D88A9D" w14:textId="77777777" w:rsidR="00520473" w:rsidRPr="007041A8" w:rsidRDefault="00520473" w:rsidP="00520473">
      <w:pPr>
        <w:jc w:val="both"/>
        <w:outlineLvl w:val="0"/>
        <w:rPr>
          <w:rFonts w:asciiTheme="minorHAnsi" w:hAnsiTheme="minorHAnsi"/>
          <w:caps/>
          <w:color w:val="000000"/>
          <w:lang w:eastAsia="x-none"/>
        </w:rPr>
      </w:pPr>
    </w:p>
    <w:p w14:paraId="6FF061B9" w14:textId="77777777" w:rsidR="00543DCF" w:rsidRPr="00BA569B" w:rsidRDefault="00543DCF" w:rsidP="00543DCF">
      <w:pPr>
        <w:keepLines/>
        <w:ind w:right="111" w:firstLine="0"/>
        <w:jc w:val="both"/>
        <w:rPr>
          <w:rFonts w:cs="Calibri Light"/>
        </w:rPr>
      </w:pPr>
      <w:r>
        <w:rPr>
          <w:rFonts w:cs="Arial"/>
          <w:color w:val="000000"/>
        </w:rPr>
        <w:t xml:space="preserve">Un </w:t>
      </w:r>
      <w:r w:rsidRPr="00EA2032">
        <w:rPr>
          <w:rFonts w:cs="Arial"/>
          <w:b/>
          <w:bCs/>
          <w:color w:val="000000"/>
        </w:rPr>
        <w:t>certificat de cessibilité</w:t>
      </w:r>
      <w:r>
        <w:rPr>
          <w:rFonts w:cs="Arial"/>
          <w:color w:val="000000"/>
        </w:rPr>
        <w:t xml:space="preserve"> sera communiqué au titulaire du marché ou à son sous-traitant bénéficiant du paiement direct, à sa demande, pour être remis au cessionnaire ou au titulaire d’un nantissement de créance(s).</w:t>
      </w:r>
    </w:p>
    <w:p w14:paraId="06CED876" w14:textId="77777777" w:rsidR="00170683" w:rsidRPr="007041A8" w:rsidRDefault="00170683" w:rsidP="00017C92">
      <w:pPr>
        <w:ind w:firstLine="0"/>
        <w:jc w:val="both"/>
        <w:rPr>
          <w:rFonts w:asciiTheme="minorHAnsi" w:hAnsiTheme="minorHAnsi" w:cs="Arial"/>
          <w:color w:val="000000" w:themeColor="text1"/>
        </w:rPr>
      </w:pPr>
    </w:p>
    <w:p w14:paraId="688E018C" w14:textId="77777777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Signature du marché</w:t>
      </w:r>
    </w:p>
    <w:p w14:paraId="2B52D551" w14:textId="77777777" w:rsidR="00FF23EE" w:rsidRPr="007041A8" w:rsidRDefault="00FF23EE" w:rsidP="00FF23EE">
      <w:pPr>
        <w:ind w:firstLine="0"/>
        <w:rPr>
          <w:rFonts w:asciiTheme="minorHAnsi" w:hAnsiTheme="minorHAnsi" w:cs="Arial"/>
          <w:b/>
          <w:color w:val="000000" w:themeColor="text1"/>
          <w:sz w:val="20"/>
          <w:szCs w:val="20"/>
        </w:rPr>
      </w:pPr>
    </w:p>
    <w:p w14:paraId="1CDE10AF" w14:textId="2A9F3BAB" w:rsidR="00651DE8" w:rsidRPr="007041A8" w:rsidRDefault="002A36A6" w:rsidP="00FF23EE">
      <w:pPr>
        <w:ind w:firstLine="0"/>
        <w:rPr>
          <w:rFonts w:asciiTheme="minorHAnsi" w:hAnsiTheme="minorHAnsi" w:cs="Arial"/>
          <w:color w:val="000000" w:themeColor="text1"/>
        </w:rPr>
      </w:pPr>
      <w:r w:rsidRPr="007041A8">
        <w:rPr>
          <w:rFonts w:asciiTheme="minorHAnsi" w:hAnsiTheme="minorHAnsi" w:cs="Arial"/>
          <w:color w:val="000000" w:themeColor="text1"/>
        </w:rPr>
        <w:t xml:space="preserve">Fait en un </w:t>
      </w:r>
      <w:r w:rsidR="00651DE8" w:rsidRPr="007041A8">
        <w:rPr>
          <w:rFonts w:asciiTheme="minorHAnsi" w:hAnsiTheme="minorHAnsi" w:cs="Arial"/>
          <w:color w:val="000000" w:themeColor="text1"/>
        </w:rPr>
        <w:t>seul original</w:t>
      </w:r>
      <w:r w:rsidR="00F25643">
        <w:rPr>
          <w:rFonts w:asciiTheme="minorHAnsi" w:hAnsiTheme="minorHAnsi" w:cs="Arial"/>
          <w:color w:val="000000" w:themeColor="text1"/>
        </w:rPr>
        <w:t>.</w:t>
      </w:r>
    </w:p>
    <w:p w14:paraId="4F24C01F" w14:textId="77777777" w:rsidR="00170683" w:rsidRPr="007041A8" w:rsidRDefault="00170683" w:rsidP="00FF23EE">
      <w:pPr>
        <w:ind w:firstLine="0"/>
        <w:rPr>
          <w:rFonts w:asciiTheme="minorHAnsi" w:hAnsiTheme="minorHAnsi" w:cs="Arial"/>
          <w:color w:val="000000" w:themeColor="text1"/>
        </w:rPr>
      </w:pPr>
    </w:p>
    <w:p w14:paraId="2B6FD751" w14:textId="71F11ECC" w:rsidR="00520473" w:rsidRPr="00F25643" w:rsidRDefault="00F25643" w:rsidP="00520473">
      <w:pPr>
        <w:pBdr>
          <w:bottom w:val="single" w:sz="4" w:space="1" w:color="auto"/>
        </w:pBdr>
        <w:ind w:firstLine="0"/>
        <w:rPr>
          <w:rFonts w:asciiTheme="minorHAnsi" w:hAnsiTheme="minorHAnsi"/>
          <w:b/>
          <w:bCs/>
          <w:color w:val="000000"/>
          <w:lang w:eastAsia="x-none"/>
        </w:rPr>
      </w:pPr>
      <w:r w:rsidRPr="00F25643">
        <w:rPr>
          <w:rFonts w:asciiTheme="minorHAnsi" w:hAnsiTheme="minorHAnsi"/>
          <w:b/>
          <w:bCs/>
          <w:color w:val="000000"/>
          <w:lang w:eastAsia="x-none"/>
        </w:rPr>
        <w:t>S</w:t>
      </w:r>
      <w:r w:rsidR="00520473" w:rsidRPr="00F25643">
        <w:rPr>
          <w:rFonts w:asciiTheme="minorHAnsi" w:hAnsiTheme="minorHAnsi"/>
          <w:b/>
          <w:bCs/>
          <w:color w:val="000000"/>
          <w:lang w:eastAsia="x-none"/>
        </w:rPr>
        <w:t>ignature du marché par le titulaire individuel</w:t>
      </w:r>
    </w:p>
    <w:p w14:paraId="44338EF7" w14:textId="77777777" w:rsidR="00170683" w:rsidRPr="007041A8" w:rsidRDefault="00170683" w:rsidP="00FF23EE">
      <w:pPr>
        <w:ind w:firstLine="0"/>
        <w:rPr>
          <w:rFonts w:asciiTheme="minorHAnsi" w:hAnsiTheme="minorHAnsi" w:cs="Arial"/>
          <w:color w:val="000000" w:themeColor="tex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76"/>
        <w:gridCol w:w="2876"/>
        <w:gridCol w:w="2877"/>
      </w:tblGrid>
      <w:tr w:rsidR="00170683" w:rsidRPr="007041A8" w14:paraId="5F86D65E" w14:textId="77777777" w:rsidTr="002125BF">
        <w:trPr>
          <w:trHeight w:val="397"/>
        </w:trPr>
        <w:tc>
          <w:tcPr>
            <w:tcW w:w="3876" w:type="dxa"/>
            <w:shd w:val="clear" w:color="auto" w:fill="F2F2F2" w:themeFill="background1" w:themeFillShade="F2"/>
            <w:vAlign w:val="center"/>
          </w:tcPr>
          <w:p w14:paraId="778CDA73" w14:textId="5ED0CECB" w:rsidR="00170683" w:rsidRPr="007041A8" w:rsidRDefault="00170683" w:rsidP="00170683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Nom/Prénom et qualité du signataire</w:t>
            </w:r>
          </w:p>
        </w:tc>
        <w:tc>
          <w:tcPr>
            <w:tcW w:w="2876" w:type="dxa"/>
            <w:shd w:val="clear" w:color="auto" w:fill="F2F2F2" w:themeFill="background1" w:themeFillShade="F2"/>
            <w:vAlign w:val="center"/>
          </w:tcPr>
          <w:p w14:paraId="71A566B5" w14:textId="0B9A19DE" w:rsidR="00170683" w:rsidRPr="007041A8" w:rsidRDefault="00170683" w:rsidP="00170683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Lieu et date de signature</w:t>
            </w:r>
          </w:p>
        </w:tc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7162348C" w14:textId="31DEFE24" w:rsidR="00170683" w:rsidRPr="007041A8" w:rsidRDefault="00170683" w:rsidP="00170683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Signature</w:t>
            </w:r>
          </w:p>
        </w:tc>
      </w:tr>
      <w:tr w:rsidR="00170683" w:rsidRPr="007041A8" w14:paraId="4D9A9429" w14:textId="77777777" w:rsidTr="002125BF">
        <w:trPr>
          <w:trHeight w:val="756"/>
        </w:trPr>
        <w:tc>
          <w:tcPr>
            <w:tcW w:w="3876" w:type="dxa"/>
            <w:vAlign w:val="center"/>
          </w:tcPr>
          <w:p w14:paraId="52DAC98F" w14:textId="77777777" w:rsidR="00170683" w:rsidRPr="007041A8" w:rsidRDefault="00170683" w:rsidP="00FF23EE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6" w:type="dxa"/>
            <w:vAlign w:val="center"/>
          </w:tcPr>
          <w:p w14:paraId="2E7364FE" w14:textId="77777777" w:rsidR="00170683" w:rsidRPr="007041A8" w:rsidRDefault="00170683" w:rsidP="00FF23EE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7" w:type="dxa"/>
            <w:vAlign w:val="center"/>
          </w:tcPr>
          <w:p w14:paraId="1BF62949" w14:textId="77777777" w:rsidR="00170683" w:rsidRPr="007041A8" w:rsidRDefault="00170683" w:rsidP="00FF23EE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1F6F2C3A" w14:textId="77777777" w:rsidR="002125BF" w:rsidRPr="00F40F94" w:rsidRDefault="002125BF" w:rsidP="002125BF">
      <w:pPr>
        <w:ind w:firstLine="0"/>
        <w:jc w:val="both"/>
        <w:rPr>
          <w:rFonts w:cs="Arial"/>
          <w:i/>
          <w:color w:val="000000"/>
          <w:sz w:val="20"/>
          <w:szCs w:val="20"/>
        </w:rPr>
      </w:pPr>
      <w:r w:rsidRPr="00F40F94">
        <w:rPr>
          <w:rFonts w:cs="Arial"/>
          <w:i/>
          <w:color w:val="000000"/>
          <w:sz w:val="20"/>
          <w:szCs w:val="20"/>
        </w:rPr>
        <w:t xml:space="preserve">Le signataire doit avoir le pouvoir d’engager la personne/société qu’il représente. La signature du présent document </w:t>
      </w:r>
      <w:proofErr w:type="gramStart"/>
      <w:r w:rsidRPr="00F40F94">
        <w:rPr>
          <w:rFonts w:cs="Arial"/>
          <w:i/>
          <w:color w:val="000000"/>
          <w:sz w:val="20"/>
          <w:szCs w:val="20"/>
        </w:rPr>
        <w:t>engage  pour</w:t>
      </w:r>
      <w:proofErr w:type="gramEnd"/>
      <w:r w:rsidRPr="00F40F94">
        <w:rPr>
          <w:rFonts w:cs="Arial"/>
          <w:i/>
          <w:color w:val="000000"/>
          <w:sz w:val="20"/>
          <w:szCs w:val="20"/>
        </w:rPr>
        <w:t xml:space="preserve"> l’ensemble des pièces contractuelles préalablement communiquées dans le cadre de la procédure.</w:t>
      </w:r>
    </w:p>
    <w:p w14:paraId="63F644EF" w14:textId="77777777" w:rsidR="00170683" w:rsidRPr="007041A8" w:rsidRDefault="00170683" w:rsidP="00FF23EE">
      <w:pPr>
        <w:ind w:firstLine="0"/>
        <w:rPr>
          <w:rFonts w:asciiTheme="minorHAnsi" w:hAnsiTheme="minorHAnsi" w:cs="Arial"/>
          <w:color w:val="000000" w:themeColor="text1"/>
        </w:rPr>
      </w:pPr>
    </w:p>
    <w:p w14:paraId="25C5861D" w14:textId="4845468E" w:rsidR="00520473" w:rsidRPr="007041A8" w:rsidRDefault="00520473" w:rsidP="00520473">
      <w:pPr>
        <w:pBdr>
          <w:bottom w:val="single" w:sz="4" w:space="1" w:color="auto"/>
        </w:pBdr>
        <w:ind w:firstLine="0"/>
        <w:rPr>
          <w:rFonts w:asciiTheme="minorHAnsi" w:hAnsiTheme="minorHAnsi"/>
          <w:color w:val="000000"/>
          <w:lang w:eastAsia="x-none"/>
        </w:rPr>
      </w:pPr>
      <w:r w:rsidRPr="007041A8">
        <w:rPr>
          <w:rFonts w:asciiTheme="minorHAnsi" w:hAnsiTheme="minorHAnsi"/>
          <w:b/>
          <w:color w:val="000000"/>
          <w:lang w:eastAsia="x-none"/>
        </w:rPr>
        <w:t>Signature du marché en cas de groupement</w:t>
      </w:r>
    </w:p>
    <w:p w14:paraId="0556574B" w14:textId="77777777" w:rsidR="00C17B93" w:rsidRPr="007041A8" w:rsidRDefault="00C17B93" w:rsidP="002A36A6">
      <w:pPr>
        <w:tabs>
          <w:tab w:val="left" w:pos="851"/>
        </w:tabs>
        <w:ind w:firstLine="0"/>
        <w:rPr>
          <w:rFonts w:asciiTheme="minorHAnsi" w:hAnsiTheme="minorHAnsi" w:cs="Arial"/>
          <w:color w:val="000000" w:themeColor="text1"/>
        </w:rPr>
      </w:pPr>
    </w:p>
    <w:p w14:paraId="565D4B7B" w14:textId="77777777" w:rsidR="00DD2265" w:rsidRPr="00A233F7" w:rsidRDefault="00DD2265" w:rsidP="00DD2265">
      <w:pPr>
        <w:pStyle w:val="Sansinterligne"/>
        <w:jc w:val="both"/>
      </w:pPr>
      <w: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7"/>
      <w:r>
        <w:t xml:space="preserve"> </w:t>
      </w:r>
      <w:r w:rsidRPr="00A233F7">
        <w:t xml:space="preserve">Les membres du groupement </w:t>
      </w:r>
      <w:r w:rsidRPr="008F0765">
        <w:rPr>
          <w:u w:val="single"/>
        </w:rPr>
        <w:t>ont donné mandat au mandataire</w:t>
      </w:r>
      <w:r w:rsidRPr="00A233F7">
        <w:t xml:space="preserve">, </w:t>
      </w:r>
      <w:r w:rsidRPr="00A1760E">
        <w:rPr>
          <w:b/>
        </w:rPr>
        <w:t>qui signe le présent acte d’engagement</w:t>
      </w:r>
      <w:r>
        <w:t> (</w:t>
      </w:r>
      <w:r w:rsidRPr="00A1760E">
        <w:rPr>
          <w:i/>
        </w:rPr>
        <w:t>cocher la ou les cases correspondantes</w:t>
      </w:r>
      <w:r w:rsidRPr="00A233F7">
        <w:t>) :</w:t>
      </w:r>
    </w:p>
    <w:p w14:paraId="542599BB" w14:textId="77777777" w:rsidR="00DD2265" w:rsidRPr="00A233F7" w:rsidRDefault="00DD2265" w:rsidP="00DD2265">
      <w:pPr>
        <w:pStyle w:val="Sansinterligne"/>
        <w:jc w:val="both"/>
      </w:pPr>
    </w:p>
    <w:p w14:paraId="418771ED" w14:textId="77777777" w:rsidR="00DD2265" w:rsidRPr="00A233F7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5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8"/>
      <w:r>
        <w:t xml:space="preserve"> </w:t>
      </w:r>
      <w:r w:rsidRPr="00A233F7">
        <w:t>Pour signer le présent acte d’engagement en leur nom et pour leur compte, pour les représenter vis-à-vis de l’acheteur et pour coordonner l’ensemble des prestations (joindre les pouvoirs en annexe du présent document).</w:t>
      </w:r>
    </w:p>
    <w:p w14:paraId="042A6685" w14:textId="77777777" w:rsidR="00DD2265" w:rsidRPr="00A233F7" w:rsidRDefault="00DD2265" w:rsidP="00DD2265">
      <w:pPr>
        <w:pStyle w:val="Sansinterligne"/>
        <w:ind w:left="1418"/>
        <w:jc w:val="both"/>
      </w:pPr>
    </w:p>
    <w:p w14:paraId="69ABB27D" w14:textId="77777777" w:rsidR="00DD2265" w:rsidRPr="00A233F7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6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9"/>
      <w:r>
        <w:t xml:space="preserve"> </w:t>
      </w:r>
      <w:r w:rsidRPr="00A233F7">
        <w:t>Pour signer, en leur nom et pour leur compte, les modifications ultérieures du marché (joindre les pouvoirs en annexe du présent document).</w:t>
      </w:r>
    </w:p>
    <w:p w14:paraId="7AEB4BC2" w14:textId="77777777" w:rsidR="00DD2265" w:rsidRPr="00A233F7" w:rsidRDefault="00DD2265" w:rsidP="00DD2265">
      <w:pPr>
        <w:pStyle w:val="Sansinterligne"/>
        <w:ind w:left="1418"/>
        <w:jc w:val="both"/>
      </w:pPr>
    </w:p>
    <w:p w14:paraId="2FC65653" w14:textId="77777777" w:rsidR="00DD2265" w:rsidRPr="00A233F7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7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0"/>
      <w:r>
        <w:t xml:space="preserve"> </w:t>
      </w:r>
      <w:r w:rsidRPr="00A233F7">
        <w:t>Ont donné mandat au mandataire dans les conditions définies par les pouvoirs joints en annexe.</w:t>
      </w:r>
    </w:p>
    <w:p w14:paraId="66EA89F0" w14:textId="77777777" w:rsidR="00DD2265" w:rsidRPr="00A233F7" w:rsidRDefault="00DD2265" w:rsidP="00DD2265">
      <w:pPr>
        <w:tabs>
          <w:tab w:val="left" w:pos="851"/>
        </w:tabs>
        <w:rPr>
          <w:rFonts w:cs="Arial"/>
          <w:color w:val="000000"/>
        </w:rPr>
      </w:pPr>
    </w:p>
    <w:p w14:paraId="4EBAA995" w14:textId="77777777" w:rsidR="00DD2265" w:rsidRPr="00A233F7" w:rsidRDefault="00DD2265" w:rsidP="00DD2265">
      <w:pPr>
        <w:pStyle w:val="Sansinterligne"/>
        <w:tabs>
          <w:tab w:val="left" w:pos="851"/>
        </w:tabs>
        <w:jc w:val="both"/>
        <w:rPr>
          <w:rFonts w:cs="Arial"/>
          <w:i/>
          <w:color w:val="000000"/>
        </w:rPr>
      </w:pPr>
      <w: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8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1"/>
      <w:r>
        <w:t xml:space="preserve"> </w:t>
      </w:r>
      <w:r w:rsidRPr="00A233F7">
        <w:t xml:space="preserve">Les membres du groupement, </w:t>
      </w:r>
      <w:r w:rsidRPr="00A1760E">
        <w:rPr>
          <w:b/>
        </w:rPr>
        <w:t>qui signent le présent acte d’engagement</w:t>
      </w:r>
      <w:r w:rsidRPr="00A233F7">
        <w:t xml:space="preserve"> (</w:t>
      </w:r>
      <w:r w:rsidRPr="00A1760E">
        <w:rPr>
          <w:i/>
        </w:rPr>
        <w:t>cocher la case correspondante</w:t>
      </w:r>
      <w:r w:rsidRPr="00A233F7">
        <w:t>) :</w:t>
      </w:r>
    </w:p>
    <w:p w14:paraId="6A089A75" w14:textId="77777777" w:rsidR="00DD2265" w:rsidRPr="00A233F7" w:rsidRDefault="00DD2265" w:rsidP="00DD2265">
      <w:pPr>
        <w:pStyle w:val="Sansinterligne"/>
        <w:tabs>
          <w:tab w:val="left" w:pos="851"/>
        </w:tabs>
        <w:ind w:left="720"/>
        <w:jc w:val="both"/>
        <w:rPr>
          <w:rFonts w:cs="Arial"/>
          <w:i/>
          <w:color w:val="000000"/>
        </w:rPr>
      </w:pPr>
    </w:p>
    <w:p w14:paraId="671A78D5" w14:textId="77777777" w:rsidR="00DD2265" w:rsidRPr="00A233F7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9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2"/>
      <w:r>
        <w:t xml:space="preserve"> </w:t>
      </w:r>
      <w:r w:rsidRPr="00A233F7">
        <w:t>Donnent mandat au mandataire, qui l’accepte, pour les représenter vis-à-vis de l’acheteur et pour coordonner l’ensemble des prestations.</w:t>
      </w:r>
    </w:p>
    <w:p w14:paraId="7D9A66A8" w14:textId="77777777" w:rsidR="00DD2265" w:rsidRPr="00A233F7" w:rsidRDefault="00DD2265" w:rsidP="00DD2265">
      <w:pPr>
        <w:pStyle w:val="Sansinterligne"/>
        <w:ind w:left="1418"/>
        <w:jc w:val="both"/>
      </w:pPr>
    </w:p>
    <w:p w14:paraId="27612EB9" w14:textId="77777777" w:rsidR="00DD2265" w:rsidRPr="00A233F7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10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3"/>
      <w:r>
        <w:t xml:space="preserve"> </w:t>
      </w:r>
      <w:r w:rsidRPr="00A233F7">
        <w:t>Donnent mandat au mandataire, qui l’accepte, pour signer, en leur nom et pour leur compte, les modifications ultérieures du marché.</w:t>
      </w:r>
    </w:p>
    <w:p w14:paraId="564A3411" w14:textId="77777777" w:rsidR="00DD2265" w:rsidRPr="00A233F7" w:rsidRDefault="00DD2265" w:rsidP="00DD2265">
      <w:pPr>
        <w:pStyle w:val="Paragraphedeliste"/>
        <w:ind w:left="1418"/>
      </w:pPr>
    </w:p>
    <w:p w14:paraId="77BC473D" w14:textId="77777777" w:rsidR="00DD2265" w:rsidRDefault="00DD2265" w:rsidP="00DD2265">
      <w:pPr>
        <w:pStyle w:val="Sansinterligne"/>
        <w:ind w:left="1418"/>
        <w:jc w:val="both"/>
      </w:pPr>
      <w: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aseACocher11"/>
      <w:r>
        <w:instrText xml:space="preserve"> FORMCHECKBOX </w:instrText>
      </w:r>
      <w:r w:rsidR="00E046BB">
        <w:fldChar w:fldCharType="separate"/>
      </w:r>
      <w:r>
        <w:fldChar w:fldCharType="end"/>
      </w:r>
      <w:bookmarkEnd w:id="14"/>
      <w:r>
        <w:t xml:space="preserve"> </w:t>
      </w:r>
      <w:r w:rsidRPr="00A233F7">
        <w:t>Donnent mandat au mandataire dans les conditions définies ci-dessous (donner des précisions sur l’étendue du mandat).</w:t>
      </w:r>
    </w:p>
    <w:p w14:paraId="0D05F1EA" w14:textId="77777777" w:rsidR="00DD2265" w:rsidRPr="00A233F7" w:rsidRDefault="00DD2265" w:rsidP="00DD2265">
      <w:pPr>
        <w:pStyle w:val="Sansinterligne"/>
        <w:jc w:val="both"/>
      </w:pPr>
    </w:p>
    <w:p w14:paraId="381E5023" w14:textId="77777777" w:rsidR="00DD2265" w:rsidRPr="00A233F7" w:rsidRDefault="00DD2265" w:rsidP="00DD2265">
      <w:pPr>
        <w:pStyle w:val="Sansinterligne"/>
        <w:jc w:val="both"/>
        <w:rPr>
          <w:rFonts w:cs="Arial"/>
        </w:rPr>
      </w:pPr>
      <w:r w:rsidRPr="00A233F7">
        <w:rPr>
          <w:rFonts w:cs="Arial"/>
        </w:rPr>
        <w:t>Les membres du groupement d’opérateurs économiques désignent le mandataire suivant :</w:t>
      </w:r>
    </w:p>
    <w:p w14:paraId="7DF5160B" w14:textId="77777777" w:rsidR="00DD2265" w:rsidRPr="00A233F7" w:rsidRDefault="00DD2265" w:rsidP="00DD2265">
      <w:pPr>
        <w:pStyle w:val="Sansinterligne"/>
        <w:jc w:val="both"/>
        <w:rPr>
          <w:rFonts w:cs="Arial"/>
        </w:rPr>
      </w:pPr>
    </w:p>
    <w:p w14:paraId="3E5BA134" w14:textId="77777777" w:rsidR="00DD2265" w:rsidRPr="00A233F7" w:rsidRDefault="00DD2265" w:rsidP="00DD2265">
      <w:pPr>
        <w:pStyle w:val="Sansinterligne"/>
        <w:jc w:val="both"/>
        <w:rPr>
          <w:rFonts w:cs="Arial"/>
        </w:rPr>
      </w:pPr>
      <w:r w:rsidRPr="00D62756">
        <w:rPr>
          <w:rFonts w:cs="Arial"/>
          <w:highlight w:val="lightGray"/>
        </w:rPr>
        <w:t>[</w:t>
      </w:r>
      <w:r w:rsidRPr="001A1207">
        <w:rPr>
          <w:rFonts w:cs="Arial"/>
          <w:b/>
          <w:highlight w:val="lightGray"/>
        </w:rPr>
        <w:t>Indiquer le nom commercial et la dénomination sociale du mandataire</w:t>
      </w:r>
      <w:r w:rsidRPr="00D62756">
        <w:rPr>
          <w:rFonts w:cs="Arial"/>
          <w:highlight w:val="lightGray"/>
        </w:rPr>
        <w:t>]</w:t>
      </w:r>
    </w:p>
    <w:p w14:paraId="5C440F72" w14:textId="77777777" w:rsidR="00DD2265" w:rsidRPr="00A233F7" w:rsidRDefault="00DD2265" w:rsidP="00DD2265">
      <w:pPr>
        <w:pStyle w:val="Sansinterligne"/>
        <w:jc w:val="both"/>
        <w:rPr>
          <w:rFonts w:cs="Arial"/>
        </w:rPr>
      </w:pPr>
    </w:p>
    <w:p w14:paraId="3A117429" w14:textId="77777777" w:rsidR="00DD2265" w:rsidRPr="00FD47CD" w:rsidRDefault="00DD2265" w:rsidP="00DD2265">
      <w:pPr>
        <w:pStyle w:val="Sansinterligne"/>
        <w:jc w:val="both"/>
        <w:rPr>
          <w:rFonts w:cs="Arial"/>
        </w:rPr>
      </w:pPr>
      <w:r w:rsidRPr="00A233F7">
        <w:rPr>
          <w:rFonts w:cs="Arial"/>
        </w:rPr>
        <w:t xml:space="preserve">En cas de groupement </w:t>
      </w:r>
      <w:r w:rsidRPr="001A1207">
        <w:rPr>
          <w:rFonts w:cs="Arial"/>
          <w:b/>
        </w:rPr>
        <w:t>conjoint</w:t>
      </w:r>
      <w:r w:rsidRPr="00A233F7">
        <w:rPr>
          <w:rFonts w:cs="Arial"/>
        </w:rPr>
        <w:t>, l</w:t>
      </w:r>
      <w:r>
        <w:rPr>
          <w:rFonts w:cs="Arial"/>
        </w:rPr>
        <w:t xml:space="preserve">e mandataire du groupement est obligatoirement </w:t>
      </w:r>
      <w:r>
        <w:rPr>
          <w:rFonts w:cs="Arial"/>
          <w:b/>
        </w:rPr>
        <w:t>solidaire</w:t>
      </w:r>
      <w:r>
        <w:rPr>
          <w:rFonts w:cs="Arial"/>
        </w:rPr>
        <w:t>.</w:t>
      </w:r>
    </w:p>
    <w:p w14:paraId="5D0E4800" w14:textId="77777777" w:rsidR="005C041A" w:rsidRPr="005C041A" w:rsidRDefault="005C041A" w:rsidP="005C041A">
      <w:pPr>
        <w:ind w:firstLine="0"/>
        <w:rPr>
          <w:rFonts w:asciiTheme="minorHAnsi" w:hAnsi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76"/>
        <w:gridCol w:w="2876"/>
        <w:gridCol w:w="2877"/>
      </w:tblGrid>
      <w:tr w:rsidR="00C17B93" w:rsidRPr="007041A8" w14:paraId="569A00D1" w14:textId="77777777" w:rsidTr="002125BF">
        <w:trPr>
          <w:trHeight w:val="397"/>
        </w:trPr>
        <w:tc>
          <w:tcPr>
            <w:tcW w:w="3876" w:type="dxa"/>
            <w:shd w:val="clear" w:color="auto" w:fill="F2F2F2" w:themeFill="background1" w:themeFillShade="F2"/>
            <w:vAlign w:val="center"/>
          </w:tcPr>
          <w:p w14:paraId="4EEAE58F" w14:textId="77777777" w:rsidR="00C17B93" w:rsidRPr="007041A8" w:rsidRDefault="00C17B93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Nom/Prénom et qualité du signataire</w:t>
            </w:r>
          </w:p>
        </w:tc>
        <w:tc>
          <w:tcPr>
            <w:tcW w:w="2876" w:type="dxa"/>
            <w:shd w:val="clear" w:color="auto" w:fill="F2F2F2" w:themeFill="background1" w:themeFillShade="F2"/>
            <w:vAlign w:val="center"/>
          </w:tcPr>
          <w:p w14:paraId="2475793D" w14:textId="77777777" w:rsidR="00C17B93" w:rsidRPr="007041A8" w:rsidRDefault="00C17B93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Lieu et date de signature</w:t>
            </w:r>
          </w:p>
        </w:tc>
        <w:tc>
          <w:tcPr>
            <w:tcW w:w="2877" w:type="dxa"/>
            <w:shd w:val="clear" w:color="auto" w:fill="F2F2F2" w:themeFill="background1" w:themeFillShade="F2"/>
            <w:vAlign w:val="center"/>
          </w:tcPr>
          <w:p w14:paraId="49B8EE47" w14:textId="77777777" w:rsidR="00C17B93" w:rsidRPr="007041A8" w:rsidRDefault="00C17B93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Signature</w:t>
            </w:r>
          </w:p>
        </w:tc>
      </w:tr>
      <w:tr w:rsidR="00C17B93" w:rsidRPr="007041A8" w14:paraId="48E154C5" w14:textId="77777777" w:rsidTr="00F25643">
        <w:trPr>
          <w:trHeight w:val="454"/>
        </w:trPr>
        <w:tc>
          <w:tcPr>
            <w:tcW w:w="3876" w:type="dxa"/>
            <w:shd w:val="clear" w:color="auto" w:fill="auto"/>
            <w:vAlign w:val="center"/>
          </w:tcPr>
          <w:p w14:paraId="6D1E48C2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6" w:type="dxa"/>
            <w:shd w:val="clear" w:color="auto" w:fill="auto"/>
            <w:vAlign w:val="center"/>
          </w:tcPr>
          <w:p w14:paraId="3DDA3DD4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7" w:type="dxa"/>
            <w:shd w:val="clear" w:color="auto" w:fill="auto"/>
            <w:vAlign w:val="center"/>
          </w:tcPr>
          <w:p w14:paraId="7882B186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C17B93" w:rsidRPr="007041A8" w14:paraId="34EABD67" w14:textId="77777777" w:rsidTr="00F25643">
        <w:trPr>
          <w:trHeight w:val="454"/>
        </w:trPr>
        <w:tc>
          <w:tcPr>
            <w:tcW w:w="3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03ECA2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9CE9B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7DC49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C17B93" w:rsidRPr="007041A8" w14:paraId="57AA0228" w14:textId="77777777" w:rsidTr="00F25643">
        <w:trPr>
          <w:trHeight w:val="454"/>
        </w:trPr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487F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0063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9E0C" w14:textId="77777777" w:rsidR="00C17B93" w:rsidRPr="007041A8" w:rsidRDefault="00C17B93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34DAE8A7" w14:textId="77777777" w:rsidR="002125BF" w:rsidRPr="002125BF" w:rsidRDefault="002125BF" w:rsidP="002125BF">
      <w:pPr>
        <w:ind w:firstLine="0"/>
        <w:jc w:val="both"/>
        <w:rPr>
          <w:rFonts w:cs="Arial"/>
          <w:i/>
          <w:color w:val="000000"/>
          <w:sz w:val="18"/>
          <w:szCs w:val="18"/>
        </w:rPr>
      </w:pPr>
      <w:r w:rsidRPr="002125BF">
        <w:rPr>
          <w:rFonts w:cs="Arial"/>
          <w:i/>
          <w:color w:val="000000"/>
          <w:sz w:val="18"/>
          <w:szCs w:val="18"/>
        </w:rPr>
        <w:t xml:space="preserve">Le signataire doit avoir le pouvoir d’engager la personne/société qu’il représente. La signature du présent document </w:t>
      </w:r>
      <w:proofErr w:type="gramStart"/>
      <w:r w:rsidRPr="002125BF">
        <w:rPr>
          <w:rFonts w:cs="Arial"/>
          <w:i/>
          <w:color w:val="000000"/>
          <w:sz w:val="18"/>
          <w:szCs w:val="18"/>
        </w:rPr>
        <w:t>engage  pour</w:t>
      </w:r>
      <w:proofErr w:type="gramEnd"/>
      <w:r w:rsidRPr="002125BF">
        <w:rPr>
          <w:rFonts w:cs="Arial"/>
          <w:i/>
          <w:color w:val="000000"/>
          <w:sz w:val="18"/>
          <w:szCs w:val="18"/>
        </w:rPr>
        <w:t xml:space="preserve"> l’ensemble des pièces contractuelles préalablement communiquées dans le cadre de la procédure.</w:t>
      </w:r>
    </w:p>
    <w:p w14:paraId="56559F17" w14:textId="77777777" w:rsidR="00651DE8" w:rsidRPr="007041A8" w:rsidRDefault="00651DE8" w:rsidP="00651DE8">
      <w:pPr>
        <w:tabs>
          <w:tab w:val="left" w:pos="851"/>
        </w:tabs>
        <w:rPr>
          <w:rFonts w:asciiTheme="minorHAnsi" w:hAnsiTheme="minorHAnsi" w:cs="Arial"/>
          <w:color w:val="000000" w:themeColor="text1"/>
          <w:lang w:eastAsia="fr-FR"/>
        </w:rPr>
      </w:pPr>
    </w:p>
    <w:p w14:paraId="2FA6B33D" w14:textId="4A3B802A" w:rsidR="00520473" w:rsidRPr="005A339D" w:rsidRDefault="00520473" w:rsidP="005A339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tabs>
          <w:tab w:val="clear" w:pos="1701"/>
        </w:tabs>
        <w:jc w:val="left"/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</w:pPr>
      <w:r w:rsidRPr="005A339D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Décision d</w:t>
      </w:r>
      <w:r w:rsidR="009B141C">
        <w:rPr>
          <w:rFonts w:asciiTheme="minorHAnsi" w:hAnsiTheme="minorHAnsi"/>
          <w:color w:val="FFFFFF"/>
          <w:sz w:val="24"/>
          <w:szCs w:val="24"/>
          <w:u w:val="none"/>
          <w:lang w:eastAsia="x-none"/>
        </w:rPr>
        <w:t>e l’acheteur</w:t>
      </w:r>
    </w:p>
    <w:p w14:paraId="19ADC0BF" w14:textId="77777777" w:rsidR="00C17B93" w:rsidRPr="007041A8" w:rsidRDefault="00C17B93" w:rsidP="00651DE8">
      <w:pPr>
        <w:ind w:firstLine="0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5DAEAFA1" w14:textId="7E1DB66E" w:rsidR="00651DE8" w:rsidRPr="007041A8" w:rsidRDefault="002A36A6" w:rsidP="00651DE8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ind w:right="334" w:firstLine="0"/>
        <w:rPr>
          <w:rFonts w:asciiTheme="minorHAnsi" w:hAnsiTheme="minorHAnsi" w:cs="Arial"/>
          <w:color w:val="000000" w:themeColor="text1"/>
        </w:rPr>
      </w:pPr>
      <w:r w:rsidRPr="007041A8">
        <w:rPr>
          <w:rFonts w:asciiTheme="minorHAnsi" w:hAnsiTheme="minorHAnsi" w:cs="Arial"/>
          <w:color w:val="000000" w:themeColor="text1"/>
        </w:rPr>
        <w:t>Est acceptée la présente offre.</w:t>
      </w:r>
    </w:p>
    <w:p w14:paraId="1217239D" w14:textId="77777777" w:rsidR="004D7876" w:rsidRPr="007041A8" w:rsidRDefault="004D7876" w:rsidP="00651DE8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ind w:right="334" w:firstLine="0"/>
        <w:rPr>
          <w:rFonts w:asciiTheme="minorHAnsi" w:hAnsiTheme="minorHAnsi" w:cs="Arial"/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76"/>
        <w:gridCol w:w="2876"/>
        <w:gridCol w:w="2877"/>
      </w:tblGrid>
      <w:tr w:rsidR="004D7876" w:rsidRPr="007041A8" w14:paraId="0F30E968" w14:textId="77777777" w:rsidTr="003F1C4F">
        <w:trPr>
          <w:trHeight w:val="397"/>
        </w:trPr>
        <w:tc>
          <w:tcPr>
            <w:tcW w:w="3936" w:type="dxa"/>
            <w:shd w:val="clear" w:color="auto" w:fill="F2F2F2" w:themeFill="background1" w:themeFillShade="F2"/>
            <w:vAlign w:val="center"/>
          </w:tcPr>
          <w:p w14:paraId="5ADC806B" w14:textId="77777777" w:rsidR="004D7876" w:rsidRPr="007041A8" w:rsidRDefault="004D7876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Nom/Prénom et qualité du signataire</w:t>
            </w:r>
          </w:p>
        </w:tc>
        <w:tc>
          <w:tcPr>
            <w:tcW w:w="2921" w:type="dxa"/>
            <w:shd w:val="clear" w:color="auto" w:fill="F2F2F2" w:themeFill="background1" w:themeFillShade="F2"/>
            <w:vAlign w:val="center"/>
          </w:tcPr>
          <w:p w14:paraId="58376F4C" w14:textId="77777777" w:rsidR="004D7876" w:rsidRPr="007041A8" w:rsidRDefault="004D7876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Lieu et date de signature</w:t>
            </w:r>
          </w:p>
        </w:tc>
        <w:tc>
          <w:tcPr>
            <w:tcW w:w="2922" w:type="dxa"/>
            <w:shd w:val="clear" w:color="auto" w:fill="F2F2F2" w:themeFill="background1" w:themeFillShade="F2"/>
            <w:vAlign w:val="center"/>
          </w:tcPr>
          <w:p w14:paraId="61B59C10" w14:textId="77777777" w:rsidR="004D7876" w:rsidRPr="007041A8" w:rsidRDefault="004D7876" w:rsidP="003F1C4F">
            <w:pPr>
              <w:ind w:firstLine="0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041A8">
              <w:rPr>
                <w:rFonts w:asciiTheme="minorHAnsi" w:hAnsiTheme="minorHAnsi" w:cs="Arial"/>
                <w:color w:val="000000" w:themeColor="text1"/>
              </w:rPr>
              <w:t>Signature</w:t>
            </w:r>
          </w:p>
        </w:tc>
      </w:tr>
      <w:tr w:rsidR="004D7876" w:rsidRPr="007041A8" w14:paraId="5F9BA5F7" w14:textId="77777777" w:rsidTr="003F1C4F">
        <w:trPr>
          <w:trHeight w:val="756"/>
        </w:trPr>
        <w:tc>
          <w:tcPr>
            <w:tcW w:w="3936" w:type="dxa"/>
            <w:vAlign w:val="center"/>
          </w:tcPr>
          <w:p w14:paraId="6276FB38" w14:textId="77777777" w:rsidR="004D7876" w:rsidRPr="007041A8" w:rsidRDefault="004D7876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921" w:type="dxa"/>
            <w:vAlign w:val="center"/>
          </w:tcPr>
          <w:p w14:paraId="09907547" w14:textId="77777777" w:rsidR="004D7876" w:rsidRPr="007041A8" w:rsidRDefault="004D7876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922" w:type="dxa"/>
            <w:vAlign w:val="center"/>
          </w:tcPr>
          <w:p w14:paraId="05EFE7C8" w14:textId="77777777" w:rsidR="004D7876" w:rsidRPr="007041A8" w:rsidRDefault="004D7876" w:rsidP="003F1C4F">
            <w:pPr>
              <w:ind w:firstLine="0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3FA1AC59" w14:textId="77777777" w:rsidR="004D7876" w:rsidRPr="007041A8" w:rsidRDefault="004D7876" w:rsidP="00651DE8">
      <w:p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leader="dot" w:pos="8789"/>
          <w:tab w:val="left" w:pos="9360"/>
        </w:tabs>
        <w:spacing w:line="240" w:lineRule="exact"/>
        <w:ind w:right="334" w:firstLine="0"/>
        <w:rPr>
          <w:rFonts w:asciiTheme="minorHAnsi" w:hAnsiTheme="minorHAnsi" w:cs="Arial"/>
          <w:color w:val="000000" w:themeColor="text1"/>
        </w:rPr>
      </w:pPr>
    </w:p>
    <w:p w14:paraId="5B5E5308" w14:textId="77777777" w:rsidR="004D7876" w:rsidRPr="007041A8" w:rsidRDefault="004D7876" w:rsidP="004D7876">
      <w:pPr>
        <w:ind w:firstLine="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41A8">
        <w:rPr>
          <w:rFonts w:asciiTheme="minorHAnsi" w:hAnsiTheme="minorHAnsi" w:cs="Arial"/>
          <w:b/>
          <w:bCs/>
          <w:color w:val="000000" w:themeColor="text1"/>
          <w:sz w:val="20"/>
          <w:szCs w:val="20"/>
        </w:rPr>
        <w:t>Annexe n° 1</w:t>
      </w:r>
      <w:r w:rsidRPr="007041A8">
        <w:rPr>
          <w:rFonts w:asciiTheme="minorHAnsi" w:hAnsiTheme="minorHAnsi" w:cs="Arial"/>
          <w:color w:val="000000" w:themeColor="text1"/>
          <w:sz w:val="20"/>
          <w:szCs w:val="20"/>
        </w:rPr>
        <w:t> : Tableau de répartition des honoraires par élément de mission et par co-traitant.</w:t>
      </w:r>
    </w:p>
    <w:p w14:paraId="0C98B7D0" w14:textId="77777777" w:rsidR="00146E7A" w:rsidRPr="00787F62" w:rsidRDefault="00146E7A" w:rsidP="00146E7A">
      <w:pPr>
        <w:ind w:firstLine="0"/>
        <w:rPr>
          <w:rFonts w:asciiTheme="minorHAnsi" w:hAnsiTheme="minorHAnsi" w:cs="Arial"/>
          <w:b/>
          <w:color w:val="000000"/>
          <w:sz w:val="20"/>
          <w:szCs w:val="20"/>
        </w:rPr>
      </w:pPr>
      <w:r w:rsidRPr="00787F62">
        <w:rPr>
          <w:rFonts w:asciiTheme="minorHAnsi" w:hAnsiTheme="minorHAnsi" w:cs="Arial"/>
          <w:b/>
          <w:color w:val="000000"/>
          <w:sz w:val="20"/>
          <w:szCs w:val="20"/>
        </w:rPr>
        <w:t>Annexe n°2 </w:t>
      </w:r>
      <w:r w:rsidRPr="00787F62">
        <w:rPr>
          <w:rFonts w:asciiTheme="minorHAnsi" w:hAnsiTheme="minorHAnsi" w:cs="Arial"/>
          <w:color w:val="000000"/>
          <w:sz w:val="20"/>
          <w:szCs w:val="20"/>
        </w:rPr>
        <w:t>:</w:t>
      </w:r>
      <w:r w:rsidRPr="00787F62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  <w:r w:rsidRPr="00787F62">
        <w:rPr>
          <w:rFonts w:asciiTheme="minorHAnsi" w:hAnsiTheme="minorHAnsi" w:cs="Arial"/>
          <w:color w:val="000000"/>
          <w:sz w:val="20"/>
          <w:szCs w:val="20"/>
        </w:rPr>
        <w:t>Présentation d’un sous-traitant</w:t>
      </w:r>
    </w:p>
    <w:p w14:paraId="09B5AFF4" w14:textId="77777777" w:rsidR="002C41DC" w:rsidRPr="007041A8" w:rsidRDefault="002C41DC">
      <w:pPr>
        <w:ind w:firstLine="0"/>
        <w:rPr>
          <w:rFonts w:asciiTheme="minorHAnsi" w:hAnsiTheme="minorHAnsi" w:cs="Arial"/>
          <w:b/>
          <w:color w:val="000000" w:themeColor="text1"/>
          <w:sz w:val="20"/>
          <w:szCs w:val="20"/>
          <w:highlight w:val="cyan"/>
        </w:rPr>
      </w:pPr>
      <w:r w:rsidRPr="007041A8">
        <w:rPr>
          <w:rFonts w:asciiTheme="minorHAnsi" w:hAnsiTheme="minorHAnsi" w:cs="Arial"/>
          <w:b/>
          <w:color w:val="000000" w:themeColor="text1"/>
          <w:sz w:val="20"/>
          <w:szCs w:val="20"/>
          <w:highlight w:val="cyan"/>
        </w:rPr>
        <w:br w:type="page"/>
      </w:r>
    </w:p>
    <w:p w14:paraId="3BD39A8F" w14:textId="77777777" w:rsidR="00651DE8" w:rsidRPr="007041A8" w:rsidRDefault="00651DE8" w:rsidP="004D7876">
      <w:pPr>
        <w:pStyle w:val="RedTxt"/>
        <w:rPr>
          <w:rFonts w:asciiTheme="minorHAnsi" w:hAnsiTheme="minorHAnsi"/>
          <w:color w:val="000000" w:themeColor="text1"/>
        </w:rPr>
      </w:pPr>
    </w:p>
    <w:p w14:paraId="18F6C35E" w14:textId="09AA33AE" w:rsidR="004D7876" w:rsidRPr="005A339D" w:rsidRDefault="004D7876" w:rsidP="005A339D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F81BD" w:themeFill="accent1"/>
        <w:rPr>
          <w:rFonts w:asciiTheme="minorHAnsi" w:hAnsiTheme="minorHAnsi"/>
          <w:b/>
          <w:color w:val="FFFFFF" w:themeColor="background1"/>
          <w:sz w:val="24"/>
          <w:szCs w:val="24"/>
          <w:lang w:bidi="ar-SA"/>
        </w:rPr>
      </w:pPr>
      <w:r w:rsidRPr="005A339D">
        <w:rPr>
          <w:rFonts w:asciiTheme="minorHAnsi" w:hAnsiTheme="minorHAnsi"/>
          <w:b/>
          <w:color w:val="FFFFFF" w:themeColor="background1"/>
          <w:sz w:val="24"/>
          <w:szCs w:val="24"/>
          <w:lang w:bidi="ar-SA"/>
        </w:rPr>
        <w:t xml:space="preserve">Annexe 1 </w:t>
      </w:r>
      <w:r w:rsidR="005A339D">
        <w:rPr>
          <w:rFonts w:asciiTheme="minorHAnsi" w:hAnsiTheme="minorHAnsi"/>
          <w:b/>
          <w:color w:val="FFFFFF" w:themeColor="background1"/>
          <w:sz w:val="24"/>
          <w:szCs w:val="24"/>
          <w:lang w:bidi="ar-SA"/>
        </w:rPr>
        <w:t>-</w:t>
      </w:r>
      <w:r w:rsidRPr="005A339D">
        <w:rPr>
          <w:rFonts w:asciiTheme="minorHAnsi" w:hAnsiTheme="minorHAnsi"/>
          <w:b/>
          <w:color w:val="FFFFFF" w:themeColor="background1"/>
          <w:sz w:val="24"/>
          <w:szCs w:val="24"/>
          <w:lang w:bidi="ar-SA"/>
        </w:rPr>
        <w:t xml:space="preserve"> Tableau de répartition des honoraires par élément de mission et par cotraitant </w:t>
      </w:r>
    </w:p>
    <w:p w14:paraId="4AFAAFBB" w14:textId="77777777" w:rsidR="001825FF" w:rsidRPr="007041A8" w:rsidRDefault="001825FF" w:rsidP="003C51CA">
      <w:pPr>
        <w:ind w:firstLine="0"/>
        <w:jc w:val="both"/>
        <w:outlineLvl w:val="0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5358BF7" w14:textId="7A86C1A5" w:rsidR="00146E7A" w:rsidRPr="00541502" w:rsidRDefault="00022312" w:rsidP="00752845">
      <w:pPr>
        <w:ind w:firstLine="0"/>
        <w:jc w:val="both"/>
        <w:outlineLvl w:val="0"/>
        <w:rPr>
          <w:rFonts w:asciiTheme="minorHAnsi" w:hAnsiTheme="minorHAnsi" w:cs="Arial"/>
          <w:color w:val="000000" w:themeColor="text1"/>
        </w:rPr>
      </w:pPr>
      <w:r>
        <w:rPr>
          <w:rFonts w:asciiTheme="minorHAnsi" w:hAnsiTheme="minorHAnsi" w:cs="Arial"/>
          <w:color w:val="000000" w:themeColor="text1"/>
        </w:rPr>
        <w:t xml:space="preserve">Cf. annexe 1 (fichier </w:t>
      </w:r>
      <w:proofErr w:type="spellStart"/>
      <w:r>
        <w:rPr>
          <w:rFonts w:asciiTheme="minorHAnsi" w:hAnsiTheme="minorHAnsi" w:cs="Arial"/>
          <w:color w:val="000000" w:themeColor="text1"/>
        </w:rPr>
        <w:t>exel</w:t>
      </w:r>
      <w:proofErr w:type="spellEnd"/>
      <w:r w:rsidR="00541502" w:rsidRPr="00541502">
        <w:rPr>
          <w:rFonts w:asciiTheme="minorHAnsi" w:hAnsiTheme="minorHAnsi" w:cs="Arial"/>
          <w:color w:val="000000" w:themeColor="text1"/>
        </w:rPr>
        <w:t>)</w:t>
      </w:r>
    </w:p>
    <w:sectPr w:rsidR="00146E7A" w:rsidRPr="00541502" w:rsidSect="00C55D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1134" w:right="1134" w:bottom="1134" w:left="1134" w:header="720" w:footer="720" w:gutter="0"/>
      <w:paperSrc w:first="15" w:other="15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9AC60" w14:textId="77777777" w:rsidR="002138B1" w:rsidRDefault="002138B1">
      <w:r>
        <w:separator/>
      </w:r>
    </w:p>
  </w:endnote>
  <w:endnote w:type="continuationSeparator" w:id="0">
    <w:p w14:paraId="5C6AB6CC" w14:textId="77777777" w:rsidR="002138B1" w:rsidRDefault="0021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1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04DC7" w14:textId="77777777" w:rsidR="00191F72" w:rsidRDefault="00191F7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849793" w14:textId="77777777" w:rsidR="00191F72" w:rsidRDefault="00191F7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9705C" w14:textId="4E34C703" w:rsidR="00191F72" w:rsidRPr="00451441" w:rsidRDefault="00191F72" w:rsidP="007C534E">
    <w:pPr>
      <w:tabs>
        <w:tab w:val="center" w:pos="4536"/>
        <w:tab w:val="right" w:pos="10260"/>
      </w:tabs>
      <w:ind w:firstLine="0"/>
      <w:jc w:val="both"/>
      <w:rPr>
        <w:rFonts w:cs="Tahoma"/>
        <w:sz w:val="14"/>
        <w:szCs w:val="14"/>
      </w:rPr>
    </w:pPr>
    <w:r>
      <w:rPr>
        <w:rFonts w:cs="Tahoma"/>
        <w:noProof/>
        <w:sz w:val="16"/>
        <w:szCs w:val="16"/>
        <w:lang w:eastAsia="fr-FR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87DAB3C" wp14:editId="281ED5F8">
              <wp:simplePos x="0" y="0"/>
              <wp:positionH relativeFrom="column">
                <wp:posOffset>24765</wp:posOffset>
              </wp:positionH>
              <wp:positionV relativeFrom="paragraph">
                <wp:posOffset>-225425</wp:posOffset>
              </wp:positionV>
              <wp:extent cx="1442720" cy="10160"/>
              <wp:effectExtent l="15240" t="12700" r="18415" b="1524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2720" cy="101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F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90E51D3" id="Line 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95pt,-17.75pt" to="115.55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" strokecolor="white" strokeweight="1.5pt"/>
          </w:pict>
        </mc:Fallback>
      </mc:AlternateContent>
    </w:r>
    <w:r w:rsidR="00520473">
      <w:rPr>
        <w:rFonts w:cs="Tahoma"/>
        <w:sz w:val="14"/>
        <w:szCs w:val="14"/>
      </w:rPr>
      <w:t>Acte d’Engagement</w:t>
    </w:r>
    <w:r w:rsidR="00855EFE">
      <w:rPr>
        <w:rFonts w:cs="Tahoma"/>
        <w:sz w:val="14"/>
        <w:szCs w:val="14"/>
      </w:rPr>
      <w:t xml:space="preserve"> – Marché de maîtrise d’œuvre</w:t>
    </w:r>
    <w:r w:rsidR="00520473">
      <w:rPr>
        <w:rFonts w:cs="Tahoma"/>
        <w:sz w:val="14"/>
        <w:szCs w:val="14"/>
      </w:rPr>
      <w:tab/>
    </w:r>
    <w:r w:rsidR="00520473">
      <w:rPr>
        <w:rFonts w:cs="Tahoma"/>
        <w:sz w:val="14"/>
        <w:szCs w:val="14"/>
      </w:rPr>
      <w:tab/>
    </w:r>
    <w:r w:rsidRPr="00DE7C67">
      <w:rPr>
        <w:rFonts w:cs="Tahoma"/>
        <w:sz w:val="14"/>
        <w:szCs w:val="14"/>
      </w:rPr>
      <w:t xml:space="preserve">Page </w:t>
    </w:r>
    <w:r w:rsidRPr="00DE7C67">
      <w:rPr>
        <w:sz w:val="14"/>
        <w:szCs w:val="14"/>
      </w:rPr>
      <w:fldChar w:fldCharType="begin"/>
    </w:r>
    <w:r w:rsidRPr="00DE7C67">
      <w:rPr>
        <w:sz w:val="14"/>
        <w:szCs w:val="14"/>
      </w:rPr>
      <w:instrText xml:space="preserve"> PAGE </w:instrText>
    </w:r>
    <w:r w:rsidRPr="00DE7C67">
      <w:rPr>
        <w:sz w:val="14"/>
        <w:szCs w:val="14"/>
      </w:rPr>
      <w:fldChar w:fldCharType="separate"/>
    </w:r>
    <w:r w:rsidR="001C2BDA">
      <w:rPr>
        <w:noProof/>
        <w:sz w:val="14"/>
        <w:szCs w:val="14"/>
      </w:rPr>
      <w:t>10</w:t>
    </w:r>
    <w:r w:rsidRPr="00DE7C67">
      <w:rPr>
        <w:sz w:val="14"/>
        <w:szCs w:val="14"/>
      </w:rPr>
      <w:fldChar w:fldCharType="end"/>
    </w:r>
    <w:r w:rsidRPr="00DE7C67">
      <w:rPr>
        <w:rFonts w:cs="Tahoma"/>
        <w:sz w:val="14"/>
        <w:szCs w:val="14"/>
      </w:rPr>
      <w:t xml:space="preserve"> / </w:t>
    </w:r>
    <w:r w:rsidRPr="00DE7C67">
      <w:rPr>
        <w:sz w:val="14"/>
        <w:szCs w:val="14"/>
      </w:rPr>
      <w:fldChar w:fldCharType="begin"/>
    </w:r>
    <w:r w:rsidRPr="00DE7C67">
      <w:rPr>
        <w:sz w:val="14"/>
        <w:szCs w:val="14"/>
      </w:rPr>
      <w:instrText xml:space="preserve"> NUMPAGES </w:instrText>
    </w:r>
    <w:r w:rsidRPr="00DE7C67">
      <w:rPr>
        <w:sz w:val="14"/>
        <w:szCs w:val="14"/>
      </w:rPr>
      <w:fldChar w:fldCharType="separate"/>
    </w:r>
    <w:r w:rsidR="001C2BDA">
      <w:rPr>
        <w:noProof/>
        <w:sz w:val="14"/>
        <w:szCs w:val="14"/>
      </w:rPr>
      <w:t>10</w:t>
    </w:r>
    <w:r w:rsidRPr="00DE7C67">
      <w:rPr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B68E8" w14:textId="77777777" w:rsidR="00520473" w:rsidRDefault="005204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CD5A9" w14:textId="77777777" w:rsidR="002138B1" w:rsidRDefault="002138B1">
      <w:r>
        <w:separator/>
      </w:r>
    </w:p>
  </w:footnote>
  <w:footnote w:type="continuationSeparator" w:id="0">
    <w:p w14:paraId="546AC6C7" w14:textId="77777777" w:rsidR="002138B1" w:rsidRDefault="0021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375EE" w14:textId="77777777" w:rsidR="00520473" w:rsidRDefault="005204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CC32D" w14:textId="77777777" w:rsidR="00191F72" w:rsidRPr="00094714" w:rsidRDefault="00191F72" w:rsidP="00094714">
    <w:pPr>
      <w:tabs>
        <w:tab w:val="left" w:pos="4111"/>
      </w:tabs>
      <w:ind w:left="2694" w:hanging="2694"/>
      <w:jc w:val="right"/>
      <w:rPr>
        <w:rFonts w:cs="Tahoma"/>
        <w:bCs/>
        <w:noProof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B765" w14:textId="77777777" w:rsidR="00520473" w:rsidRDefault="0052047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pStyle w:val="Liste3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 w15:restartNumberingAfterBreak="0">
    <w:nsid w:val="0110012B"/>
    <w:multiLevelType w:val="multilevel"/>
    <w:tmpl w:val="E29E812C"/>
    <w:lvl w:ilvl="0">
      <w:start w:val="1"/>
      <w:numFmt w:val="decimal"/>
      <w:lvlText w:val="PARTIE 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1.%2 "/>
      <w:lvlJc w:val="left"/>
      <w:pPr>
        <w:ind w:left="0" w:firstLine="0"/>
      </w:pPr>
      <w:rPr>
        <w:rFonts w:ascii="Calibri" w:hAnsi="Calibri" w:hint="default"/>
        <w:b/>
        <w:i w:val="0"/>
        <w:color w:val="000000" w:themeColor="text1"/>
        <w:spacing w:val="0"/>
        <w:w w:val="100"/>
        <w:kern w:val="0"/>
        <w:position w:val="0"/>
        <w:sz w:val="22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" w15:restartNumberingAfterBreak="0">
    <w:nsid w:val="0CE14DAE"/>
    <w:multiLevelType w:val="hybridMultilevel"/>
    <w:tmpl w:val="341ED128"/>
    <w:lvl w:ilvl="0" w:tplc="E7C622AE">
      <w:start w:val="13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sz w:val="20"/>
      </w:rPr>
    </w:lvl>
    <w:lvl w:ilvl="1" w:tplc="3AB22406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B345A"/>
    <w:multiLevelType w:val="hybridMultilevel"/>
    <w:tmpl w:val="C50282CE"/>
    <w:lvl w:ilvl="0" w:tplc="3AB2240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AB22406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6F11"/>
    <w:multiLevelType w:val="hybridMultilevel"/>
    <w:tmpl w:val="554C95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F6BB0"/>
    <w:multiLevelType w:val="hybridMultilevel"/>
    <w:tmpl w:val="B156A00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22C39"/>
    <w:multiLevelType w:val="hybridMultilevel"/>
    <w:tmpl w:val="7EE0F7D4"/>
    <w:lvl w:ilvl="0" w:tplc="E7C622AE">
      <w:start w:val="13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C2F8E"/>
    <w:multiLevelType w:val="hybridMultilevel"/>
    <w:tmpl w:val="4F54B17C"/>
    <w:lvl w:ilvl="0" w:tplc="E7C622AE">
      <w:start w:val="13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15B83"/>
    <w:multiLevelType w:val="hybridMultilevel"/>
    <w:tmpl w:val="DF5E9A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A30D9"/>
    <w:multiLevelType w:val="hybridMultilevel"/>
    <w:tmpl w:val="75BADC7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3786D"/>
    <w:multiLevelType w:val="hybridMultilevel"/>
    <w:tmpl w:val="546C3CCE"/>
    <w:lvl w:ilvl="0" w:tplc="3AB2240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B7B4B"/>
    <w:multiLevelType w:val="hybridMultilevel"/>
    <w:tmpl w:val="78F23C14"/>
    <w:lvl w:ilvl="0" w:tplc="E7C622AE">
      <w:start w:val="13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sz w:val="20"/>
      </w:rPr>
    </w:lvl>
    <w:lvl w:ilvl="1" w:tplc="3AB22406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491184"/>
    <w:multiLevelType w:val="multilevel"/>
    <w:tmpl w:val="CCD6B572"/>
    <w:lvl w:ilvl="0">
      <w:start w:val="1"/>
      <w:numFmt w:val="decimal"/>
      <w:lvlText w:val="Article 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1.%2 "/>
      <w:lvlJc w:val="left"/>
      <w:pPr>
        <w:ind w:left="0" w:firstLine="0"/>
      </w:pPr>
      <w:rPr>
        <w:rFonts w:ascii="Calibri" w:hAnsi="Calibri" w:hint="default"/>
        <w:b/>
        <w:i w:val="0"/>
        <w:color w:val="000000" w:themeColor="text1"/>
        <w:spacing w:val="0"/>
        <w:w w:val="100"/>
        <w:kern w:val="0"/>
        <w:position w:val="0"/>
        <w:sz w:val="22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6172104"/>
    <w:multiLevelType w:val="hybridMultilevel"/>
    <w:tmpl w:val="9D8EE97A"/>
    <w:lvl w:ilvl="0" w:tplc="E7C622AE">
      <w:start w:val="13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46E93"/>
    <w:multiLevelType w:val="hybridMultilevel"/>
    <w:tmpl w:val="7DC2E0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F42A1D"/>
    <w:multiLevelType w:val="multilevel"/>
    <w:tmpl w:val="8140D8EC"/>
    <w:lvl w:ilvl="0">
      <w:start w:val="1"/>
      <w:numFmt w:val="decimal"/>
      <w:lvlText w:val="Article %1"/>
      <w:lvlJc w:val="left"/>
      <w:pPr>
        <w:ind w:left="360" w:hanging="360"/>
      </w:pPr>
      <w:rPr>
        <w:rFonts w:hint="default"/>
        <w:cap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E0D502A"/>
    <w:multiLevelType w:val="multilevel"/>
    <w:tmpl w:val="E29E812C"/>
    <w:lvl w:ilvl="0">
      <w:start w:val="1"/>
      <w:numFmt w:val="decimal"/>
      <w:lvlText w:val="PARTIE %1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1.%2 "/>
      <w:lvlJc w:val="left"/>
      <w:pPr>
        <w:ind w:left="0" w:firstLine="0"/>
      </w:pPr>
      <w:rPr>
        <w:rFonts w:ascii="Calibri" w:hAnsi="Calibri" w:hint="default"/>
        <w:b/>
        <w:i w:val="0"/>
        <w:color w:val="000000" w:themeColor="text1"/>
        <w:spacing w:val="0"/>
        <w:w w:val="100"/>
        <w:kern w:val="0"/>
        <w:position w:val="0"/>
        <w:sz w:val="22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66BF6FFF"/>
    <w:multiLevelType w:val="hybridMultilevel"/>
    <w:tmpl w:val="945AB1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D21507"/>
    <w:multiLevelType w:val="hybridMultilevel"/>
    <w:tmpl w:val="6C4C0946"/>
    <w:lvl w:ilvl="0" w:tplc="3AB22406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6"/>
  </w:num>
  <w:num w:numId="5">
    <w:abstractNumId w:val="10"/>
  </w:num>
  <w:num w:numId="6">
    <w:abstractNumId w:val="3"/>
  </w:num>
  <w:num w:numId="7">
    <w:abstractNumId w:val="18"/>
  </w:num>
  <w:num w:numId="8">
    <w:abstractNumId w:val="7"/>
  </w:num>
  <w:num w:numId="9">
    <w:abstractNumId w:val="6"/>
  </w:num>
  <w:num w:numId="10">
    <w:abstractNumId w:val="15"/>
  </w:num>
  <w:num w:numId="11">
    <w:abstractNumId w:val="11"/>
  </w:num>
  <w:num w:numId="12">
    <w:abstractNumId w:val="8"/>
  </w:num>
  <w:num w:numId="13">
    <w:abstractNumId w:val="5"/>
  </w:num>
  <w:num w:numId="14">
    <w:abstractNumId w:val="2"/>
  </w:num>
  <w:num w:numId="15">
    <w:abstractNumId w:val="13"/>
  </w:num>
  <w:num w:numId="16">
    <w:abstractNumId w:val="8"/>
  </w:num>
  <w:num w:numId="17">
    <w:abstractNumId w:val="4"/>
  </w:num>
  <w:num w:numId="18">
    <w:abstractNumId w:val="14"/>
  </w:num>
  <w:num w:numId="19">
    <w:abstractNumId w:val="17"/>
  </w:num>
  <w:num w:numId="2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2C8"/>
    <w:rsid w:val="00001547"/>
    <w:rsid w:val="000040D3"/>
    <w:rsid w:val="000158C5"/>
    <w:rsid w:val="0001662B"/>
    <w:rsid w:val="00016709"/>
    <w:rsid w:val="00017C92"/>
    <w:rsid w:val="00022312"/>
    <w:rsid w:val="00024784"/>
    <w:rsid w:val="000374EC"/>
    <w:rsid w:val="0004547A"/>
    <w:rsid w:val="000538F2"/>
    <w:rsid w:val="00053F1B"/>
    <w:rsid w:val="00053FDA"/>
    <w:rsid w:val="000559EF"/>
    <w:rsid w:val="00063723"/>
    <w:rsid w:val="000641A2"/>
    <w:rsid w:val="000724AF"/>
    <w:rsid w:val="00082DC9"/>
    <w:rsid w:val="000900FA"/>
    <w:rsid w:val="00093B0B"/>
    <w:rsid w:val="00094714"/>
    <w:rsid w:val="000A158E"/>
    <w:rsid w:val="000B1EEA"/>
    <w:rsid w:val="000C2DDB"/>
    <w:rsid w:val="000C5CD5"/>
    <w:rsid w:val="000E7368"/>
    <w:rsid w:val="000F6E10"/>
    <w:rsid w:val="001014C6"/>
    <w:rsid w:val="0011416C"/>
    <w:rsid w:val="00122E69"/>
    <w:rsid w:val="00126664"/>
    <w:rsid w:val="00131256"/>
    <w:rsid w:val="001354A9"/>
    <w:rsid w:val="001358FB"/>
    <w:rsid w:val="001375F1"/>
    <w:rsid w:val="001438DE"/>
    <w:rsid w:val="001454AD"/>
    <w:rsid w:val="00146E7A"/>
    <w:rsid w:val="0015478F"/>
    <w:rsid w:val="00163FB1"/>
    <w:rsid w:val="00164DFF"/>
    <w:rsid w:val="00170683"/>
    <w:rsid w:val="00172E40"/>
    <w:rsid w:val="001825FF"/>
    <w:rsid w:val="00185442"/>
    <w:rsid w:val="00190C0E"/>
    <w:rsid w:val="00191F72"/>
    <w:rsid w:val="001C2BDA"/>
    <w:rsid w:val="001E14E2"/>
    <w:rsid w:val="001E1D34"/>
    <w:rsid w:val="001F6B35"/>
    <w:rsid w:val="001F7DC9"/>
    <w:rsid w:val="002047F2"/>
    <w:rsid w:val="002125BF"/>
    <w:rsid w:val="002138B1"/>
    <w:rsid w:val="002222DB"/>
    <w:rsid w:val="00223E8B"/>
    <w:rsid w:val="00224E51"/>
    <w:rsid w:val="00224F8C"/>
    <w:rsid w:val="002337AE"/>
    <w:rsid w:val="0024441E"/>
    <w:rsid w:val="00252B11"/>
    <w:rsid w:val="00253EE2"/>
    <w:rsid w:val="002634CB"/>
    <w:rsid w:val="002758DC"/>
    <w:rsid w:val="00280C15"/>
    <w:rsid w:val="00280C52"/>
    <w:rsid w:val="00291641"/>
    <w:rsid w:val="002924F0"/>
    <w:rsid w:val="00294FED"/>
    <w:rsid w:val="002A36A6"/>
    <w:rsid w:val="002A3D8B"/>
    <w:rsid w:val="002A4073"/>
    <w:rsid w:val="002B65BF"/>
    <w:rsid w:val="002B7246"/>
    <w:rsid w:val="002C41DC"/>
    <w:rsid w:val="002C6D20"/>
    <w:rsid w:val="002D332B"/>
    <w:rsid w:val="002E0D86"/>
    <w:rsid w:val="002E3131"/>
    <w:rsid w:val="002E403E"/>
    <w:rsid w:val="002E7EE5"/>
    <w:rsid w:val="002F7772"/>
    <w:rsid w:val="002F7EDC"/>
    <w:rsid w:val="00303AA1"/>
    <w:rsid w:val="00303BDF"/>
    <w:rsid w:val="003229E6"/>
    <w:rsid w:val="00323146"/>
    <w:rsid w:val="00337311"/>
    <w:rsid w:val="00360506"/>
    <w:rsid w:val="00360777"/>
    <w:rsid w:val="0036088B"/>
    <w:rsid w:val="00364ECE"/>
    <w:rsid w:val="003662DD"/>
    <w:rsid w:val="00366F77"/>
    <w:rsid w:val="003677FC"/>
    <w:rsid w:val="0037015A"/>
    <w:rsid w:val="00371B49"/>
    <w:rsid w:val="00374CE5"/>
    <w:rsid w:val="0038069A"/>
    <w:rsid w:val="003828BB"/>
    <w:rsid w:val="0038477C"/>
    <w:rsid w:val="00385EB1"/>
    <w:rsid w:val="003A01A9"/>
    <w:rsid w:val="003A0647"/>
    <w:rsid w:val="003A5DD3"/>
    <w:rsid w:val="003C1B41"/>
    <w:rsid w:val="003C51CA"/>
    <w:rsid w:val="003C754F"/>
    <w:rsid w:val="003C7A5B"/>
    <w:rsid w:val="003E035A"/>
    <w:rsid w:val="003E72A8"/>
    <w:rsid w:val="003F079E"/>
    <w:rsid w:val="003F1C4F"/>
    <w:rsid w:val="00401A59"/>
    <w:rsid w:val="00402272"/>
    <w:rsid w:val="004034F5"/>
    <w:rsid w:val="00411D6A"/>
    <w:rsid w:val="00420483"/>
    <w:rsid w:val="00430232"/>
    <w:rsid w:val="004327DB"/>
    <w:rsid w:val="0043297B"/>
    <w:rsid w:val="00437AAA"/>
    <w:rsid w:val="00451441"/>
    <w:rsid w:val="004519E7"/>
    <w:rsid w:val="004561FF"/>
    <w:rsid w:val="004725BC"/>
    <w:rsid w:val="00473B16"/>
    <w:rsid w:val="00474EAA"/>
    <w:rsid w:val="00477EDF"/>
    <w:rsid w:val="004831C8"/>
    <w:rsid w:val="00483BD6"/>
    <w:rsid w:val="00485F2A"/>
    <w:rsid w:val="004905C9"/>
    <w:rsid w:val="00495502"/>
    <w:rsid w:val="004A2D5A"/>
    <w:rsid w:val="004A40B8"/>
    <w:rsid w:val="004A4572"/>
    <w:rsid w:val="004A5F30"/>
    <w:rsid w:val="004B5BA0"/>
    <w:rsid w:val="004B5D2C"/>
    <w:rsid w:val="004C41A3"/>
    <w:rsid w:val="004C464E"/>
    <w:rsid w:val="004C6AF4"/>
    <w:rsid w:val="004D0FF6"/>
    <w:rsid w:val="004D2B2B"/>
    <w:rsid w:val="004D4853"/>
    <w:rsid w:val="004D58AE"/>
    <w:rsid w:val="004D7876"/>
    <w:rsid w:val="004E093D"/>
    <w:rsid w:val="004E0BF0"/>
    <w:rsid w:val="004E3159"/>
    <w:rsid w:val="004E494C"/>
    <w:rsid w:val="004F7397"/>
    <w:rsid w:val="0050003B"/>
    <w:rsid w:val="00503272"/>
    <w:rsid w:val="00504C63"/>
    <w:rsid w:val="00506763"/>
    <w:rsid w:val="00506BE0"/>
    <w:rsid w:val="00516164"/>
    <w:rsid w:val="00520473"/>
    <w:rsid w:val="00524EE9"/>
    <w:rsid w:val="00525048"/>
    <w:rsid w:val="00525502"/>
    <w:rsid w:val="00541502"/>
    <w:rsid w:val="00543DCF"/>
    <w:rsid w:val="00555BFB"/>
    <w:rsid w:val="00567A61"/>
    <w:rsid w:val="00570180"/>
    <w:rsid w:val="00570865"/>
    <w:rsid w:val="0057573A"/>
    <w:rsid w:val="005778AF"/>
    <w:rsid w:val="0058389F"/>
    <w:rsid w:val="0058538F"/>
    <w:rsid w:val="0058669F"/>
    <w:rsid w:val="00590D8E"/>
    <w:rsid w:val="00597585"/>
    <w:rsid w:val="005A333F"/>
    <w:rsid w:val="005A339D"/>
    <w:rsid w:val="005A49FB"/>
    <w:rsid w:val="005A732D"/>
    <w:rsid w:val="005B216B"/>
    <w:rsid w:val="005B75DB"/>
    <w:rsid w:val="005C041A"/>
    <w:rsid w:val="005E6FBA"/>
    <w:rsid w:val="00602B11"/>
    <w:rsid w:val="00606326"/>
    <w:rsid w:val="00611C75"/>
    <w:rsid w:val="006210C5"/>
    <w:rsid w:val="00631921"/>
    <w:rsid w:val="006379AB"/>
    <w:rsid w:val="00641234"/>
    <w:rsid w:val="00651DE8"/>
    <w:rsid w:val="00651EB8"/>
    <w:rsid w:val="00654109"/>
    <w:rsid w:val="006545F1"/>
    <w:rsid w:val="00660AA0"/>
    <w:rsid w:val="006657E3"/>
    <w:rsid w:val="00666A3B"/>
    <w:rsid w:val="00673ED4"/>
    <w:rsid w:val="0067459D"/>
    <w:rsid w:val="00681A85"/>
    <w:rsid w:val="00682AFB"/>
    <w:rsid w:val="0069263D"/>
    <w:rsid w:val="00692F0D"/>
    <w:rsid w:val="0069747D"/>
    <w:rsid w:val="006A4F76"/>
    <w:rsid w:val="006B0B7E"/>
    <w:rsid w:val="006C57C3"/>
    <w:rsid w:val="006C5A94"/>
    <w:rsid w:val="006D0D95"/>
    <w:rsid w:val="006D4752"/>
    <w:rsid w:val="006E02EC"/>
    <w:rsid w:val="006E3478"/>
    <w:rsid w:val="006F17EC"/>
    <w:rsid w:val="006F5F10"/>
    <w:rsid w:val="006F6676"/>
    <w:rsid w:val="00700F28"/>
    <w:rsid w:val="00702726"/>
    <w:rsid w:val="00702865"/>
    <w:rsid w:val="007041A8"/>
    <w:rsid w:val="007070E0"/>
    <w:rsid w:val="007079EA"/>
    <w:rsid w:val="00711092"/>
    <w:rsid w:val="00711B71"/>
    <w:rsid w:val="00727779"/>
    <w:rsid w:val="00730099"/>
    <w:rsid w:val="00736940"/>
    <w:rsid w:val="007416E5"/>
    <w:rsid w:val="00752845"/>
    <w:rsid w:val="00756879"/>
    <w:rsid w:val="007604DB"/>
    <w:rsid w:val="00767604"/>
    <w:rsid w:val="0077088A"/>
    <w:rsid w:val="00771CD3"/>
    <w:rsid w:val="00780899"/>
    <w:rsid w:val="007832F1"/>
    <w:rsid w:val="00785FDE"/>
    <w:rsid w:val="00787F62"/>
    <w:rsid w:val="00790CC3"/>
    <w:rsid w:val="00793403"/>
    <w:rsid w:val="007A4EA4"/>
    <w:rsid w:val="007A6DBF"/>
    <w:rsid w:val="007B2852"/>
    <w:rsid w:val="007B2DF0"/>
    <w:rsid w:val="007B3909"/>
    <w:rsid w:val="007B561E"/>
    <w:rsid w:val="007B5BC5"/>
    <w:rsid w:val="007C26BA"/>
    <w:rsid w:val="007C4851"/>
    <w:rsid w:val="007C534E"/>
    <w:rsid w:val="007C61C9"/>
    <w:rsid w:val="007D1952"/>
    <w:rsid w:val="007D3AEE"/>
    <w:rsid w:val="007D61BC"/>
    <w:rsid w:val="007F321B"/>
    <w:rsid w:val="007F3ED1"/>
    <w:rsid w:val="007F44DA"/>
    <w:rsid w:val="00802A40"/>
    <w:rsid w:val="0080662B"/>
    <w:rsid w:val="008068DC"/>
    <w:rsid w:val="00812E84"/>
    <w:rsid w:val="00822517"/>
    <w:rsid w:val="00827944"/>
    <w:rsid w:val="00843F4F"/>
    <w:rsid w:val="00853D7C"/>
    <w:rsid w:val="00853E32"/>
    <w:rsid w:val="00855951"/>
    <w:rsid w:val="00855BA0"/>
    <w:rsid w:val="00855EFE"/>
    <w:rsid w:val="008728F5"/>
    <w:rsid w:val="00873F0B"/>
    <w:rsid w:val="00875BFE"/>
    <w:rsid w:val="008813DF"/>
    <w:rsid w:val="00882E52"/>
    <w:rsid w:val="008A478A"/>
    <w:rsid w:val="008B260F"/>
    <w:rsid w:val="008C47DF"/>
    <w:rsid w:val="008C5A9A"/>
    <w:rsid w:val="008C7F3E"/>
    <w:rsid w:val="008D4A75"/>
    <w:rsid w:val="008E230C"/>
    <w:rsid w:val="008F5627"/>
    <w:rsid w:val="0090108D"/>
    <w:rsid w:val="00913014"/>
    <w:rsid w:val="009213E0"/>
    <w:rsid w:val="00921854"/>
    <w:rsid w:val="00924117"/>
    <w:rsid w:val="009263BE"/>
    <w:rsid w:val="00936FA6"/>
    <w:rsid w:val="00947335"/>
    <w:rsid w:val="00951142"/>
    <w:rsid w:val="009611EB"/>
    <w:rsid w:val="00974F44"/>
    <w:rsid w:val="00977051"/>
    <w:rsid w:val="00980BF1"/>
    <w:rsid w:val="009878C4"/>
    <w:rsid w:val="009A0B98"/>
    <w:rsid w:val="009A0D78"/>
    <w:rsid w:val="009A67BF"/>
    <w:rsid w:val="009B141C"/>
    <w:rsid w:val="009B2D52"/>
    <w:rsid w:val="009C1CFE"/>
    <w:rsid w:val="009D6B83"/>
    <w:rsid w:val="009E1E4C"/>
    <w:rsid w:val="009E633E"/>
    <w:rsid w:val="009F0C6D"/>
    <w:rsid w:val="009F2D7A"/>
    <w:rsid w:val="00A0126D"/>
    <w:rsid w:val="00A04FFA"/>
    <w:rsid w:val="00A123E9"/>
    <w:rsid w:val="00A31580"/>
    <w:rsid w:val="00A32CF8"/>
    <w:rsid w:val="00A35F7D"/>
    <w:rsid w:val="00A37CEE"/>
    <w:rsid w:val="00A50FA8"/>
    <w:rsid w:val="00A52000"/>
    <w:rsid w:val="00A565E2"/>
    <w:rsid w:val="00A61804"/>
    <w:rsid w:val="00A63937"/>
    <w:rsid w:val="00A663FB"/>
    <w:rsid w:val="00A66E90"/>
    <w:rsid w:val="00A93963"/>
    <w:rsid w:val="00AA67AC"/>
    <w:rsid w:val="00AB6B42"/>
    <w:rsid w:val="00AB7DF6"/>
    <w:rsid w:val="00AC161C"/>
    <w:rsid w:val="00AC4581"/>
    <w:rsid w:val="00AC69C4"/>
    <w:rsid w:val="00AD665F"/>
    <w:rsid w:val="00AD69C3"/>
    <w:rsid w:val="00AD76E6"/>
    <w:rsid w:val="00AE0D6A"/>
    <w:rsid w:val="00AE3181"/>
    <w:rsid w:val="00AE3678"/>
    <w:rsid w:val="00AE395F"/>
    <w:rsid w:val="00AE67AF"/>
    <w:rsid w:val="00AE6B7E"/>
    <w:rsid w:val="00AF31C2"/>
    <w:rsid w:val="00AF4AEC"/>
    <w:rsid w:val="00B00A5F"/>
    <w:rsid w:val="00B01643"/>
    <w:rsid w:val="00B04B20"/>
    <w:rsid w:val="00B07F50"/>
    <w:rsid w:val="00B110DB"/>
    <w:rsid w:val="00B21C54"/>
    <w:rsid w:val="00B226AB"/>
    <w:rsid w:val="00B235AC"/>
    <w:rsid w:val="00B25C6C"/>
    <w:rsid w:val="00B27524"/>
    <w:rsid w:val="00B345E6"/>
    <w:rsid w:val="00B35AEF"/>
    <w:rsid w:val="00B4533F"/>
    <w:rsid w:val="00B54BC9"/>
    <w:rsid w:val="00B56DBE"/>
    <w:rsid w:val="00B671FE"/>
    <w:rsid w:val="00B70927"/>
    <w:rsid w:val="00B70CD8"/>
    <w:rsid w:val="00B75280"/>
    <w:rsid w:val="00B87537"/>
    <w:rsid w:val="00B87864"/>
    <w:rsid w:val="00B915F3"/>
    <w:rsid w:val="00B95C6A"/>
    <w:rsid w:val="00B96A42"/>
    <w:rsid w:val="00BB252E"/>
    <w:rsid w:val="00BB3CF4"/>
    <w:rsid w:val="00BB4194"/>
    <w:rsid w:val="00BC4F57"/>
    <w:rsid w:val="00BC6AF5"/>
    <w:rsid w:val="00BD06E8"/>
    <w:rsid w:val="00BD7748"/>
    <w:rsid w:val="00BE01B8"/>
    <w:rsid w:val="00BE27B5"/>
    <w:rsid w:val="00BE2F9D"/>
    <w:rsid w:val="00BE4A9E"/>
    <w:rsid w:val="00C12EC1"/>
    <w:rsid w:val="00C17B93"/>
    <w:rsid w:val="00C20BF5"/>
    <w:rsid w:val="00C23022"/>
    <w:rsid w:val="00C44B4A"/>
    <w:rsid w:val="00C55D88"/>
    <w:rsid w:val="00C579D9"/>
    <w:rsid w:val="00C609FD"/>
    <w:rsid w:val="00C61610"/>
    <w:rsid w:val="00C66E69"/>
    <w:rsid w:val="00C72D10"/>
    <w:rsid w:val="00C80668"/>
    <w:rsid w:val="00C936D4"/>
    <w:rsid w:val="00CA2D83"/>
    <w:rsid w:val="00CB2867"/>
    <w:rsid w:val="00CB367C"/>
    <w:rsid w:val="00CB41EE"/>
    <w:rsid w:val="00CB64C5"/>
    <w:rsid w:val="00CC6EBA"/>
    <w:rsid w:val="00CD2449"/>
    <w:rsid w:val="00CE2809"/>
    <w:rsid w:val="00CE4715"/>
    <w:rsid w:val="00CE500F"/>
    <w:rsid w:val="00CF0839"/>
    <w:rsid w:val="00D16F99"/>
    <w:rsid w:val="00D1720E"/>
    <w:rsid w:val="00D20E99"/>
    <w:rsid w:val="00D2574E"/>
    <w:rsid w:val="00D30E0E"/>
    <w:rsid w:val="00D32B8D"/>
    <w:rsid w:val="00D475B8"/>
    <w:rsid w:val="00D52810"/>
    <w:rsid w:val="00D5290B"/>
    <w:rsid w:val="00D5593B"/>
    <w:rsid w:val="00D61355"/>
    <w:rsid w:val="00D623CF"/>
    <w:rsid w:val="00D6411B"/>
    <w:rsid w:val="00D779A8"/>
    <w:rsid w:val="00D83235"/>
    <w:rsid w:val="00D94163"/>
    <w:rsid w:val="00D95386"/>
    <w:rsid w:val="00D972CB"/>
    <w:rsid w:val="00DA0BE9"/>
    <w:rsid w:val="00DA1A47"/>
    <w:rsid w:val="00DB001D"/>
    <w:rsid w:val="00DB048B"/>
    <w:rsid w:val="00DB4583"/>
    <w:rsid w:val="00DB5728"/>
    <w:rsid w:val="00DC1565"/>
    <w:rsid w:val="00DC37CD"/>
    <w:rsid w:val="00DC3B30"/>
    <w:rsid w:val="00DC505C"/>
    <w:rsid w:val="00DD2265"/>
    <w:rsid w:val="00DD3BD5"/>
    <w:rsid w:val="00DE0009"/>
    <w:rsid w:val="00DE25DA"/>
    <w:rsid w:val="00DF09E3"/>
    <w:rsid w:val="00DF17A5"/>
    <w:rsid w:val="00DF1E29"/>
    <w:rsid w:val="00DF26BF"/>
    <w:rsid w:val="00E00E02"/>
    <w:rsid w:val="00E046BB"/>
    <w:rsid w:val="00E1113C"/>
    <w:rsid w:val="00E11388"/>
    <w:rsid w:val="00E1284F"/>
    <w:rsid w:val="00E16A90"/>
    <w:rsid w:val="00E22B59"/>
    <w:rsid w:val="00E31D57"/>
    <w:rsid w:val="00E3571D"/>
    <w:rsid w:val="00E36353"/>
    <w:rsid w:val="00E37807"/>
    <w:rsid w:val="00E42BA6"/>
    <w:rsid w:val="00E4563C"/>
    <w:rsid w:val="00E46AFE"/>
    <w:rsid w:val="00E52C8D"/>
    <w:rsid w:val="00E65C44"/>
    <w:rsid w:val="00E6622C"/>
    <w:rsid w:val="00E75416"/>
    <w:rsid w:val="00E8142B"/>
    <w:rsid w:val="00E90818"/>
    <w:rsid w:val="00E94BF4"/>
    <w:rsid w:val="00E95214"/>
    <w:rsid w:val="00EA4113"/>
    <w:rsid w:val="00EA7C7A"/>
    <w:rsid w:val="00EB53BC"/>
    <w:rsid w:val="00EE4A03"/>
    <w:rsid w:val="00EF5393"/>
    <w:rsid w:val="00EF71F4"/>
    <w:rsid w:val="00F00B87"/>
    <w:rsid w:val="00F011A8"/>
    <w:rsid w:val="00F02102"/>
    <w:rsid w:val="00F11CB4"/>
    <w:rsid w:val="00F1292E"/>
    <w:rsid w:val="00F24E8B"/>
    <w:rsid w:val="00F25643"/>
    <w:rsid w:val="00F27BB3"/>
    <w:rsid w:val="00F34149"/>
    <w:rsid w:val="00F36571"/>
    <w:rsid w:val="00F40F94"/>
    <w:rsid w:val="00F438D6"/>
    <w:rsid w:val="00F45FB9"/>
    <w:rsid w:val="00F63A69"/>
    <w:rsid w:val="00F672C8"/>
    <w:rsid w:val="00F74927"/>
    <w:rsid w:val="00F758E7"/>
    <w:rsid w:val="00FB277C"/>
    <w:rsid w:val="00FC2D8D"/>
    <w:rsid w:val="00FC6EDA"/>
    <w:rsid w:val="00FD4703"/>
    <w:rsid w:val="00FD49A7"/>
    <w:rsid w:val="00FE41BC"/>
    <w:rsid w:val="00FE63EF"/>
    <w:rsid w:val="00FE6F83"/>
    <w:rsid w:val="00FF23EE"/>
    <w:rsid w:val="00FF4B87"/>
    <w:rsid w:val="00FF5ED7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3A0BCBD"/>
  <w15:docId w15:val="{FB04CB00-2E1B-419E-9F87-4D81D1B08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75B8"/>
    <w:pPr>
      <w:ind w:firstLine="360"/>
    </w:pPr>
    <w:rPr>
      <w:sz w:val="22"/>
      <w:szCs w:val="22"/>
      <w:lang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E1D34"/>
    <w:pPr>
      <w:tabs>
        <w:tab w:val="left" w:pos="1701"/>
      </w:tabs>
      <w:ind w:left="1701" w:hanging="1701"/>
      <w:jc w:val="both"/>
      <w:outlineLvl w:val="0"/>
    </w:pPr>
    <w:rPr>
      <w:rFonts w:ascii="Arial" w:hAnsi="Arial" w:cs="Arial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2449"/>
    <w:pPr>
      <w:tabs>
        <w:tab w:val="left" w:pos="567"/>
      </w:tabs>
      <w:spacing w:before="200" w:after="80"/>
      <w:ind w:left="567" w:hanging="567"/>
      <w:jc w:val="both"/>
      <w:outlineLvl w:val="1"/>
    </w:pPr>
    <w:rPr>
      <w:rFonts w:ascii="Arial" w:hAnsi="Arial" w:cs="Arial"/>
      <w:b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475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475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475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D475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D475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D475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D475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semiHidden/>
    <w:rsid w:val="00280C52"/>
  </w:style>
  <w:style w:type="paragraph" w:styleId="Pieddepage">
    <w:name w:val="footer"/>
    <w:basedOn w:val="Normal"/>
    <w:autoRedefine/>
    <w:rsid w:val="003828BB"/>
    <w:pPr>
      <w:tabs>
        <w:tab w:val="center" w:pos="4536"/>
        <w:tab w:val="right" w:pos="9072"/>
      </w:tabs>
    </w:pPr>
    <w:rPr>
      <w:sz w:val="12"/>
    </w:rPr>
  </w:style>
  <w:style w:type="paragraph" w:styleId="En-tte">
    <w:name w:val="header"/>
    <w:basedOn w:val="Normal"/>
    <w:link w:val="En-tteCar"/>
    <w:rsid w:val="003828BB"/>
    <w:pPr>
      <w:tabs>
        <w:tab w:val="center" w:pos="4536"/>
        <w:tab w:val="right" w:pos="9072"/>
      </w:tabs>
    </w:pPr>
    <w:rPr>
      <w:sz w:val="14"/>
      <w:szCs w:val="14"/>
    </w:rPr>
  </w:style>
  <w:style w:type="character" w:styleId="Numrodepage">
    <w:name w:val="page number"/>
    <w:basedOn w:val="Policepardfaut"/>
    <w:rsid w:val="00280C52"/>
  </w:style>
  <w:style w:type="paragraph" w:styleId="Corpsdetexte">
    <w:name w:val="Body Text"/>
    <w:basedOn w:val="Normal"/>
    <w:rsid w:val="00280C52"/>
    <w:pPr>
      <w:jc w:val="both"/>
    </w:pPr>
    <w:rPr>
      <w:rFonts w:ascii="Times New Roman" w:hAnsi="Times New Roman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D475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Corpsdetexte2">
    <w:name w:val="Body Text 2"/>
    <w:basedOn w:val="Normal"/>
    <w:rsid w:val="00280C52"/>
    <w:pPr>
      <w:tabs>
        <w:tab w:val="decimal" w:pos="1671"/>
      </w:tabs>
      <w:jc w:val="center"/>
    </w:pPr>
    <w:rPr>
      <w:rFonts w:ascii="Times New Roman" w:hAnsi="Times New Roman"/>
    </w:rPr>
  </w:style>
  <w:style w:type="paragraph" w:styleId="Corpsdetexte3">
    <w:name w:val="Body Text 3"/>
    <w:basedOn w:val="Normal"/>
    <w:rsid w:val="00280C52"/>
    <w:pPr>
      <w:jc w:val="center"/>
    </w:pPr>
    <w:rPr>
      <w:rFonts w:ascii="Times New Roman" w:hAnsi="Times New Roman"/>
      <w:b/>
      <w:bCs/>
    </w:rPr>
  </w:style>
  <w:style w:type="paragraph" w:styleId="Explorateurdedocuments">
    <w:name w:val="Document Map"/>
    <w:basedOn w:val="Normal"/>
    <w:semiHidden/>
    <w:rsid w:val="00280C52"/>
    <w:pPr>
      <w:shd w:val="clear" w:color="auto" w:fill="000080"/>
    </w:pPr>
    <w:rPr>
      <w:rFonts w:ascii="Tahoma" w:hAnsi="Tahoma"/>
    </w:rPr>
  </w:style>
  <w:style w:type="paragraph" w:customStyle="1" w:styleId="Normal1">
    <w:name w:val="Normal1"/>
    <w:basedOn w:val="Normal"/>
    <w:rsid w:val="00280C52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 w:val="24"/>
      <w:szCs w:val="24"/>
    </w:rPr>
  </w:style>
  <w:style w:type="paragraph" w:styleId="Retraitcorpsdetexte3">
    <w:name w:val="Body Text Indent 3"/>
    <w:basedOn w:val="Normal"/>
    <w:rsid w:val="00280C52"/>
    <w:pPr>
      <w:ind w:left="567"/>
    </w:pPr>
    <w:rPr>
      <w:rFonts w:ascii="Times New Roman" w:hAnsi="Times New Roman"/>
      <w:sz w:val="24"/>
    </w:rPr>
  </w:style>
  <w:style w:type="paragraph" w:styleId="Normalcentr">
    <w:name w:val="Block Text"/>
    <w:basedOn w:val="Normal"/>
    <w:rsid w:val="00280C52"/>
    <w:pPr>
      <w:tabs>
        <w:tab w:val="left" w:pos="1440"/>
        <w:tab w:val="left" w:pos="2160"/>
        <w:tab w:val="left" w:pos="2880"/>
        <w:tab w:val="left" w:pos="3600"/>
        <w:tab w:val="left" w:pos="3686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leader="dot" w:pos="8789"/>
        <w:tab w:val="left" w:pos="9360"/>
      </w:tabs>
      <w:spacing w:line="240" w:lineRule="exact"/>
      <w:ind w:left="75" w:right="334"/>
      <w:jc w:val="center"/>
    </w:pPr>
    <w:rPr>
      <w:rFonts w:ascii="Times New Roman" w:hAnsi="Times New Roman"/>
    </w:rPr>
  </w:style>
  <w:style w:type="paragraph" w:customStyle="1" w:styleId="RedTxt">
    <w:name w:val="RedTxt"/>
    <w:basedOn w:val="Normal"/>
    <w:link w:val="RedTxtCar"/>
    <w:uiPriority w:val="99"/>
    <w:rsid w:val="007F321B"/>
    <w:pPr>
      <w:keepLines/>
      <w:widowControl w:val="0"/>
    </w:pPr>
    <w:rPr>
      <w:rFonts w:ascii="Arial" w:hAnsi="Arial"/>
      <w:snapToGrid w:val="0"/>
      <w:sz w:val="18"/>
    </w:rPr>
  </w:style>
  <w:style w:type="character" w:customStyle="1" w:styleId="En-tteCar">
    <w:name w:val="En-tête Car"/>
    <w:basedOn w:val="Policepardfaut"/>
    <w:link w:val="En-tte"/>
    <w:rsid w:val="003828BB"/>
    <w:rPr>
      <w:rFonts w:ascii="Tahoma" w:hAnsi="Tahoma"/>
      <w:sz w:val="14"/>
      <w:szCs w:val="14"/>
      <w:lang w:val="fr-FR" w:eastAsia="fr-FR" w:bidi="ar-SA"/>
    </w:rPr>
  </w:style>
  <w:style w:type="paragraph" w:styleId="Notedebasdepage">
    <w:name w:val="footnote text"/>
    <w:basedOn w:val="Normal"/>
    <w:semiHidden/>
    <w:rsid w:val="00F00B87"/>
    <w:rPr>
      <w:sz w:val="20"/>
      <w:szCs w:val="20"/>
    </w:rPr>
  </w:style>
  <w:style w:type="character" w:styleId="Appelnotedebasdep">
    <w:name w:val="footnote reference"/>
    <w:basedOn w:val="Policepardfaut"/>
    <w:semiHidden/>
    <w:rsid w:val="00F00B87"/>
    <w:rPr>
      <w:vertAlign w:val="superscript"/>
    </w:rPr>
  </w:style>
  <w:style w:type="paragraph" w:customStyle="1" w:styleId="RedTitre2">
    <w:name w:val="RedTitre2"/>
    <w:basedOn w:val="Normal"/>
    <w:rsid w:val="00D32B8D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/>
      <w:b/>
      <w:snapToGrid w:val="0"/>
      <w:sz w:val="24"/>
      <w:szCs w:val="20"/>
    </w:rPr>
  </w:style>
  <w:style w:type="character" w:styleId="Lienhypertexte">
    <w:name w:val="Hyperlink"/>
    <w:basedOn w:val="Policepardfaut"/>
    <w:rsid w:val="008D4A75"/>
    <w:rPr>
      <w:color w:val="0000FF"/>
      <w:u w:val="single"/>
    </w:rPr>
  </w:style>
  <w:style w:type="paragraph" w:styleId="Sansinterligne">
    <w:name w:val="No Spacing"/>
    <w:basedOn w:val="Normal"/>
    <w:link w:val="SansinterligneCar"/>
    <w:uiPriority w:val="1"/>
    <w:qFormat/>
    <w:rsid w:val="00D475B8"/>
    <w:pPr>
      <w:ind w:firstLine="0"/>
    </w:pPr>
  </w:style>
  <w:style w:type="character" w:customStyle="1" w:styleId="Titre1Car">
    <w:name w:val="Titre 1 Car"/>
    <w:basedOn w:val="Policepardfaut"/>
    <w:link w:val="Titre1"/>
    <w:uiPriority w:val="9"/>
    <w:rsid w:val="001E1D34"/>
    <w:rPr>
      <w:rFonts w:ascii="Arial" w:hAnsi="Arial" w:cs="Arial"/>
      <w:b/>
      <w:bCs/>
      <w:sz w:val="28"/>
      <w:szCs w:val="28"/>
      <w:u w:val="single"/>
      <w:lang w:val="en-US" w:eastAsia="en-US" w:bidi="en-US"/>
    </w:rPr>
  </w:style>
  <w:style w:type="character" w:customStyle="1" w:styleId="Titre2Car">
    <w:name w:val="Titre 2 Car"/>
    <w:basedOn w:val="Policepardfaut"/>
    <w:link w:val="Titre2"/>
    <w:uiPriority w:val="9"/>
    <w:rsid w:val="00CD2449"/>
    <w:rPr>
      <w:rFonts w:ascii="Arial" w:hAnsi="Arial" w:cs="Arial"/>
      <w:b/>
      <w:sz w:val="22"/>
      <w:szCs w:val="22"/>
      <w:u w:val="single"/>
      <w:lang w:val="en-US" w:eastAsia="en-US" w:bidi="en-US"/>
    </w:rPr>
  </w:style>
  <w:style w:type="character" w:customStyle="1" w:styleId="Titre3Car">
    <w:name w:val="Titre 3 Car"/>
    <w:basedOn w:val="Policepardfaut"/>
    <w:link w:val="Titre3"/>
    <w:uiPriority w:val="9"/>
    <w:rsid w:val="00D475B8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475B8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D475B8"/>
    <w:rPr>
      <w:rFonts w:ascii="Cambria" w:eastAsia="Times New Roman" w:hAnsi="Cambria" w:cs="Times New Roman"/>
      <w:color w:val="4F81BD"/>
    </w:rPr>
  </w:style>
  <w:style w:type="character" w:customStyle="1" w:styleId="Titre6Car">
    <w:name w:val="Titre 6 Car"/>
    <w:basedOn w:val="Policepardfaut"/>
    <w:link w:val="Titre6"/>
    <w:uiPriority w:val="9"/>
    <w:rsid w:val="00D475B8"/>
    <w:rPr>
      <w:rFonts w:ascii="Cambria" w:eastAsia="Times New Roman" w:hAnsi="Cambria" w:cs="Times New Roman"/>
      <w:i/>
      <w:iCs/>
      <w:color w:val="4F81BD"/>
    </w:rPr>
  </w:style>
  <w:style w:type="character" w:customStyle="1" w:styleId="Titre7Car">
    <w:name w:val="Titre 7 Car"/>
    <w:basedOn w:val="Policepardfaut"/>
    <w:link w:val="Titre7"/>
    <w:uiPriority w:val="9"/>
    <w:rsid w:val="00D475B8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D475B8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D475B8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475B8"/>
    <w:rPr>
      <w:b/>
      <w:bCs/>
      <w:sz w:val="18"/>
      <w:szCs w:val="18"/>
    </w:rPr>
  </w:style>
  <w:style w:type="character" w:customStyle="1" w:styleId="TitreCar">
    <w:name w:val="Titre Car"/>
    <w:basedOn w:val="Policepardfaut"/>
    <w:link w:val="Titre"/>
    <w:uiPriority w:val="10"/>
    <w:rsid w:val="00D475B8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475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475B8"/>
    <w:rPr>
      <w:rFonts w:ascii="Calibri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D475B8"/>
    <w:rPr>
      <w:b/>
      <w:bCs/>
      <w:spacing w:val="0"/>
    </w:rPr>
  </w:style>
  <w:style w:type="character" w:styleId="Accentuation">
    <w:name w:val="Emphasis"/>
    <w:uiPriority w:val="20"/>
    <w:qFormat/>
    <w:rsid w:val="00D475B8"/>
    <w:rPr>
      <w:b/>
      <w:bCs/>
      <w:i/>
      <w:iCs/>
      <w:color w:val="5A5A5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475B8"/>
  </w:style>
  <w:style w:type="paragraph" w:styleId="Paragraphedeliste">
    <w:name w:val="List Paragraph"/>
    <w:basedOn w:val="Normal"/>
    <w:link w:val="ParagraphedelisteCar"/>
    <w:uiPriority w:val="34"/>
    <w:qFormat/>
    <w:rsid w:val="00D475B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D475B8"/>
    <w:rPr>
      <w:rFonts w:ascii="Cambria" w:hAnsi="Cambria"/>
      <w:i/>
      <w:iCs/>
      <w:color w:val="5A5A5A"/>
    </w:rPr>
  </w:style>
  <w:style w:type="character" w:customStyle="1" w:styleId="CitationCar">
    <w:name w:val="Citation Car"/>
    <w:basedOn w:val="Policepardfaut"/>
    <w:link w:val="Citation"/>
    <w:uiPriority w:val="29"/>
    <w:rsid w:val="00D475B8"/>
    <w:rPr>
      <w:rFonts w:ascii="Cambria" w:eastAsia="Times New Roman" w:hAnsi="Cambria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475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475B8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ccentuationlgre">
    <w:name w:val="Subtle Emphasis"/>
    <w:uiPriority w:val="19"/>
    <w:qFormat/>
    <w:rsid w:val="00D475B8"/>
    <w:rPr>
      <w:i/>
      <w:iCs/>
      <w:color w:val="5A5A5A"/>
    </w:rPr>
  </w:style>
  <w:style w:type="character" w:styleId="Accentuationintense">
    <w:name w:val="Intense Emphasis"/>
    <w:uiPriority w:val="21"/>
    <w:qFormat/>
    <w:rsid w:val="00D475B8"/>
    <w:rPr>
      <w:b/>
      <w:bCs/>
      <w:i/>
      <w:iCs/>
      <w:color w:val="4F81BD"/>
      <w:sz w:val="22"/>
      <w:szCs w:val="22"/>
    </w:rPr>
  </w:style>
  <w:style w:type="character" w:styleId="Rfrencelgre">
    <w:name w:val="Subtle Reference"/>
    <w:uiPriority w:val="31"/>
    <w:qFormat/>
    <w:rsid w:val="00D475B8"/>
    <w:rPr>
      <w:color w:val="auto"/>
      <w:u w:val="single" w:color="9BBB59"/>
    </w:rPr>
  </w:style>
  <w:style w:type="character" w:styleId="Rfrenceintense">
    <w:name w:val="Intense Reference"/>
    <w:basedOn w:val="Policepardfaut"/>
    <w:uiPriority w:val="32"/>
    <w:qFormat/>
    <w:rsid w:val="00D475B8"/>
    <w:rPr>
      <w:b/>
      <w:bCs/>
      <w:color w:val="76923C"/>
      <w:u w:val="single" w:color="9BBB59"/>
    </w:rPr>
  </w:style>
  <w:style w:type="character" w:styleId="Titredulivre">
    <w:name w:val="Book Title"/>
    <w:basedOn w:val="Policepardfaut"/>
    <w:uiPriority w:val="33"/>
    <w:qFormat/>
    <w:rsid w:val="00D475B8"/>
    <w:rPr>
      <w:rFonts w:ascii="Cambria" w:eastAsia="Times New Roman" w:hAnsi="Cambria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475B8"/>
    <w:pPr>
      <w:outlineLvl w:val="9"/>
    </w:pPr>
  </w:style>
  <w:style w:type="paragraph" w:customStyle="1" w:styleId="TexteNormal">
    <w:name w:val="TexteNormal"/>
    <w:basedOn w:val="Normal"/>
    <w:rsid w:val="001E1D34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ind w:firstLine="0"/>
      <w:jc w:val="both"/>
    </w:pPr>
    <w:rPr>
      <w:rFonts w:ascii="Times New Roman" w:hAnsi="Times New Roman" w:cs="Arial"/>
      <w:color w:val="000000"/>
      <w:sz w:val="20"/>
      <w:szCs w:val="20"/>
      <w:shd w:val="clear" w:color="auto" w:fill="FFFFFF"/>
      <w:lang w:eastAsia="ar-SA" w:bidi="ar-SA"/>
    </w:rPr>
  </w:style>
  <w:style w:type="paragraph" w:customStyle="1" w:styleId="Texte1">
    <w:name w:val="Texte1"/>
    <w:basedOn w:val="TexteNormal"/>
    <w:rsid w:val="001E1D34"/>
    <w:pPr>
      <w:spacing w:before="57"/>
    </w:pPr>
  </w:style>
  <w:style w:type="paragraph" w:styleId="Commentaire">
    <w:name w:val="annotation text"/>
    <w:basedOn w:val="Normal"/>
    <w:link w:val="CommentaireCar"/>
    <w:rsid w:val="00700F28"/>
    <w:rPr>
      <w:sz w:val="20"/>
      <w:szCs w:val="20"/>
      <w:lang w:val="en-US"/>
    </w:rPr>
  </w:style>
  <w:style w:type="character" w:customStyle="1" w:styleId="CommentaireCar">
    <w:name w:val="Commentaire Car"/>
    <w:basedOn w:val="Policepardfaut"/>
    <w:link w:val="Commentaire"/>
    <w:rsid w:val="00700F28"/>
    <w:rPr>
      <w:lang w:val="en-US" w:eastAsia="en-US" w:bidi="en-US"/>
    </w:rPr>
  </w:style>
  <w:style w:type="character" w:customStyle="1" w:styleId="RedTxtCar">
    <w:name w:val="RedTxt Car"/>
    <w:basedOn w:val="Policepardfaut"/>
    <w:link w:val="RedTxt"/>
    <w:uiPriority w:val="99"/>
    <w:rsid w:val="00700F28"/>
    <w:rPr>
      <w:rFonts w:ascii="Arial" w:hAnsi="Arial"/>
      <w:snapToGrid w:val="0"/>
      <w:sz w:val="18"/>
      <w:szCs w:val="22"/>
      <w:lang w:eastAsia="en-US" w:bidi="en-US"/>
    </w:rPr>
  </w:style>
  <w:style w:type="character" w:styleId="Marquedecommentaire">
    <w:name w:val="annotation reference"/>
    <w:rsid w:val="00D6411B"/>
    <w:rPr>
      <w:sz w:val="16"/>
      <w:szCs w:val="16"/>
    </w:rPr>
  </w:style>
  <w:style w:type="paragraph" w:styleId="Rvision">
    <w:name w:val="Revision"/>
    <w:hidden/>
    <w:uiPriority w:val="99"/>
    <w:semiHidden/>
    <w:rsid w:val="00D6411B"/>
    <w:rPr>
      <w:sz w:val="22"/>
      <w:szCs w:val="22"/>
      <w:lang w:eastAsia="en-US" w:bidi="en-US"/>
    </w:rPr>
  </w:style>
  <w:style w:type="paragraph" w:styleId="Textedebulles">
    <w:name w:val="Balloon Text"/>
    <w:basedOn w:val="Normal"/>
    <w:link w:val="TextedebullesCar"/>
    <w:rsid w:val="00D641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411B"/>
    <w:rPr>
      <w:rFonts w:ascii="Tahoma" w:hAnsi="Tahoma" w:cs="Tahoma"/>
      <w:sz w:val="16"/>
      <w:szCs w:val="16"/>
      <w:lang w:eastAsia="en-US" w:bidi="en-US"/>
    </w:rPr>
  </w:style>
  <w:style w:type="paragraph" w:styleId="Objetducommentaire">
    <w:name w:val="annotation subject"/>
    <w:basedOn w:val="Commentaire"/>
    <w:next w:val="Commentaire"/>
    <w:link w:val="ObjetducommentaireCar"/>
    <w:rsid w:val="000374EC"/>
    <w:rPr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rsid w:val="000374EC"/>
    <w:rPr>
      <w:b/>
      <w:bCs/>
      <w:lang w:val="en-US" w:eastAsia="en-US" w:bidi="en-US"/>
    </w:rPr>
  </w:style>
  <w:style w:type="paragraph" w:customStyle="1" w:styleId="Liste3">
    <w:name w:val="Liste3"/>
    <w:basedOn w:val="Normal"/>
    <w:rsid w:val="00506763"/>
    <w:pPr>
      <w:widowControl w:val="0"/>
      <w:numPr>
        <w:numId w:val="1"/>
      </w:num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/>
    </w:pPr>
    <w:rPr>
      <w:rFonts w:ascii="Times New Roman" w:hAnsi="Times New Roman" w:cs="Arial"/>
      <w:color w:val="000000"/>
      <w:sz w:val="20"/>
      <w:szCs w:val="20"/>
      <w:shd w:val="clear" w:color="auto" w:fill="FFFFFF"/>
      <w:lang w:val="en-US" w:eastAsia="ar-SA" w:bidi="ar-SA"/>
    </w:rPr>
  </w:style>
  <w:style w:type="paragraph" w:styleId="NormalWeb">
    <w:name w:val="Normal (Web)"/>
    <w:basedOn w:val="Normal"/>
    <w:uiPriority w:val="99"/>
    <w:unhideWhenUsed/>
    <w:rsid w:val="006F6676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eastAsia="fr-FR" w:bidi="ar-SA"/>
    </w:rPr>
  </w:style>
  <w:style w:type="paragraph" w:customStyle="1" w:styleId="fcasegauche">
    <w:name w:val="f_case_gauche"/>
    <w:basedOn w:val="Normal"/>
    <w:rsid w:val="00651DE8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 w:bidi="ar-SA"/>
    </w:rPr>
  </w:style>
  <w:style w:type="paragraph" w:customStyle="1" w:styleId="fcase1ertab">
    <w:name w:val="f_case_1ertab"/>
    <w:basedOn w:val="Normal"/>
    <w:rsid w:val="00651DE8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 w:bidi="ar-SA"/>
    </w:rPr>
  </w:style>
  <w:style w:type="table" w:styleId="Grilledutableau">
    <w:name w:val="Table Grid"/>
    <w:basedOn w:val="TableauNormal"/>
    <w:rsid w:val="00B54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link w:val="Paragraphedeliste"/>
    <w:uiPriority w:val="34"/>
    <w:rsid w:val="00520473"/>
    <w:rPr>
      <w:sz w:val="22"/>
      <w:szCs w:val="22"/>
      <w:lang w:eastAsia="en-US" w:bidi="en-US"/>
    </w:rPr>
  </w:style>
  <w:style w:type="character" w:customStyle="1" w:styleId="T10">
    <w:name w:val="T10"/>
    <w:hidden/>
    <w:rsid w:val="00146E7A"/>
    <w:rPr>
      <w:rFonts w:ascii="Arial1" w:hAnsi="Arial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B7DE-A7F1-48B2-B552-19A5CEBA3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1213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de MAITRISE D’OEUVRE</vt:lpstr>
    </vt:vector>
  </TitlesOfParts>
  <Company>SAMOP</Company>
  <LinksUpToDate>false</LinksUpToDate>
  <CharactersWithSpaces>8039</CharactersWithSpaces>
  <SharedDoc>false</SharedDoc>
  <HLinks>
    <vt:vector size="6" baseType="variant">
      <vt:variant>
        <vt:i4>2359371</vt:i4>
      </vt:variant>
      <vt:variant>
        <vt:i4>2125</vt:i4>
      </vt:variant>
      <vt:variant>
        <vt:i4>1025</vt:i4>
      </vt:variant>
      <vt:variant>
        <vt:i4>1</vt:i4>
      </vt:variant>
      <vt:variant>
        <vt:lpwstr>cid:image001.jpg@01CC4B8E.3DE79C50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de MAITRISE D’OEUVRE</dc:title>
  <dc:subject/>
  <dc:creator>SAMOP</dc:creator>
  <cp:keywords/>
  <dc:description/>
  <cp:lastModifiedBy>MARCILLAT Nathan</cp:lastModifiedBy>
  <cp:revision>3</cp:revision>
  <cp:lastPrinted>2012-01-26T16:49:00Z</cp:lastPrinted>
  <dcterms:created xsi:type="dcterms:W3CDTF">2025-11-05T13:42:00Z</dcterms:created>
  <dcterms:modified xsi:type="dcterms:W3CDTF">2025-11-14T11:05:00Z</dcterms:modified>
</cp:coreProperties>
</file>